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4E9B7D" w14:textId="77777777" w:rsidR="0010725E" w:rsidRPr="0010725E" w:rsidRDefault="0010725E" w:rsidP="0010725E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0725E">
        <w:rPr>
          <w:rFonts w:ascii="Times New Roman" w:hAnsi="Times New Roman" w:cs="Times New Roman"/>
          <w:b/>
          <w:bCs/>
          <w:sz w:val="24"/>
          <w:szCs w:val="24"/>
        </w:rPr>
        <w:t>МЕТОДИКА</w:t>
      </w:r>
    </w:p>
    <w:p w14:paraId="5EAFD470" w14:textId="77777777" w:rsidR="0010725E" w:rsidRPr="0010725E" w:rsidRDefault="0010725E" w:rsidP="0010725E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0725E">
        <w:rPr>
          <w:rFonts w:ascii="Times New Roman" w:hAnsi="Times New Roman" w:cs="Times New Roman"/>
          <w:b/>
          <w:bCs/>
          <w:sz w:val="24"/>
          <w:szCs w:val="24"/>
        </w:rPr>
        <w:t>РАСЧЕТА КОМПЕНСАЦИОННОЙ СТОИМОСТИ И ИСЧИСЛЕНИЯ РАЗМЕРА</w:t>
      </w:r>
    </w:p>
    <w:p w14:paraId="1A75B836" w14:textId="7EA16DEF" w:rsidR="0010725E" w:rsidRPr="0010725E" w:rsidRDefault="0010725E" w:rsidP="0010725E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0725E">
        <w:rPr>
          <w:rFonts w:ascii="Times New Roman" w:hAnsi="Times New Roman" w:cs="Times New Roman"/>
          <w:b/>
          <w:bCs/>
          <w:sz w:val="24"/>
          <w:szCs w:val="24"/>
        </w:rPr>
        <w:t>ВРЕДА, ПРИЧИНЕНН</w:t>
      </w:r>
      <w:r>
        <w:rPr>
          <w:rFonts w:ascii="Times New Roman" w:hAnsi="Times New Roman" w:cs="Times New Roman"/>
          <w:b/>
          <w:bCs/>
          <w:sz w:val="24"/>
          <w:szCs w:val="24"/>
        </w:rPr>
        <w:t>ОГО</w:t>
      </w:r>
      <w:r w:rsidRPr="0010725E">
        <w:rPr>
          <w:rFonts w:ascii="Times New Roman" w:hAnsi="Times New Roman" w:cs="Times New Roman"/>
          <w:b/>
          <w:bCs/>
          <w:sz w:val="24"/>
          <w:szCs w:val="24"/>
        </w:rPr>
        <w:t xml:space="preserve"> НЕЗАКОННЫМИ РУБКАМИ, ПОВРЕЖДЕНИЕМ,</w:t>
      </w:r>
    </w:p>
    <w:p w14:paraId="3128BC32" w14:textId="77777777" w:rsidR="0010725E" w:rsidRPr="0010725E" w:rsidRDefault="0010725E" w:rsidP="0010725E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0725E">
        <w:rPr>
          <w:rFonts w:ascii="Times New Roman" w:hAnsi="Times New Roman" w:cs="Times New Roman"/>
          <w:b/>
          <w:bCs/>
          <w:sz w:val="24"/>
          <w:szCs w:val="24"/>
        </w:rPr>
        <w:t>УНИЧТОЖЕНИЕМ ДЕРЕВЬЕВ И ЗЕЛЕНЫХ НАСАЖДЕНИЙ, РАСПОЛОЖЕННЫХ</w:t>
      </w:r>
    </w:p>
    <w:p w14:paraId="02C89612" w14:textId="77777777" w:rsidR="0010725E" w:rsidRPr="0010725E" w:rsidRDefault="0010725E" w:rsidP="0010725E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0725E">
        <w:rPr>
          <w:rFonts w:ascii="Times New Roman" w:hAnsi="Times New Roman" w:cs="Times New Roman"/>
          <w:b/>
          <w:bCs/>
          <w:sz w:val="24"/>
          <w:szCs w:val="24"/>
        </w:rPr>
        <w:t>НА ТЕРРИТОРИИ МУНИЦИПАЛЬНОГО ОБРАЗОВАНИЯ «МУНИЦИПАЛЬНЫЙ</w:t>
      </w:r>
    </w:p>
    <w:p w14:paraId="59D452D1" w14:textId="6431E416" w:rsidR="0010725E" w:rsidRPr="0010725E" w:rsidRDefault="0010725E" w:rsidP="0010725E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0725E">
        <w:rPr>
          <w:rFonts w:ascii="Times New Roman" w:hAnsi="Times New Roman" w:cs="Times New Roman"/>
          <w:b/>
          <w:bCs/>
          <w:sz w:val="24"/>
          <w:szCs w:val="24"/>
        </w:rPr>
        <w:t>ОКРУГ МОЖГИНСКИЙ РАЙОН УДМУРТСКОЙ РЕСПУБЛИКИ»</w:t>
      </w:r>
    </w:p>
    <w:p w14:paraId="7DD37D83" w14:textId="77777777" w:rsidR="0010725E" w:rsidRDefault="0010725E" w:rsidP="004C1C1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D47F640" w14:textId="120372F2" w:rsidR="0010725E" w:rsidRDefault="0010725E" w:rsidP="004C1C1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66A0CB3" w14:textId="77777777" w:rsidR="0010725E" w:rsidRPr="0010725E" w:rsidRDefault="0010725E" w:rsidP="0010725E">
      <w:pPr>
        <w:tabs>
          <w:tab w:val="left" w:pos="284"/>
        </w:tabs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0725E">
        <w:rPr>
          <w:rFonts w:ascii="Times New Roman" w:hAnsi="Times New Roman" w:cs="Times New Roman"/>
          <w:b/>
          <w:bCs/>
          <w:sz w:val="24"/>
          <w:szCs w:val="24"/>
        </w:rPr>
        <w:t>1.</w:t>
      </w:r>
      <w:r w:rsidRPr="0010725E">
        <w:rPr>
          <w:rFonts w:ascii="Times New Roman" w:hAnsi="Times New Roman" w:cs="Times New Roman"/>
          <w:b/>
          <w:bCs/>
          <w:sz w:val="24"/>
          <w:szCs w:val="24"/>
        </w:rPr>
        <w:tab/>
        <w:t>Общие положения</w:t>
      </w:r>
    </w:p>
    <w:p w14:paraId="4D75E919" w14:textId="2487EC86" w:rsidR="0010725E" w:rsidRPr="0010725E" w:rsidRDefault="0010725E" w:rsidP="0010725E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725E">
        <w:rPr>
          <w:rFonts w:ascii="Times New Roman" w:hAnsi="Times New Roman" w:cs="Times New Roman"/>
          <w:sz w:val="24"/>
          <w:szCs w:val="24"/>
        </w:rPr>
        <w:t>1.1.</w:t>
      </w:r>
      <w:r w:rsidRPr="0010725E">
        <w:rPr>
          <w:rFonts w:ascii="Times New Roman" w:hAnsi="Times New Roman" w:cs="Times New Roman"/>
          <w:sz w:val="24"/>
          <w:szCs w:val="24"/>
        </w:rPr>
        <w:tab/>
        <w:t>Настоящая Методика определяет порядок расчета компенсационной стоимости и исчисления размера вреда, причиненного незаконными рубками, повреждением, уничтожением деревьев и зеленых насаждений, расположенных на территории муниципального образования «Муниципальный округ Можгинский район Удмуртской Республики».</w:t>
      </w:r>
    </w:p>
    <w:p w14:paraId="295D70FA" w14:textId="3F7C3528" w:rsidR="0010725E" w:rsidRDefault="0010725E" w:rsidP="0010725E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725E">
        <w:rPr>
          <w:rFonts w:ascii="Times New Roman" w:hAnsi="Times New Roman" w:cs="Times New Roman"/>
          <w:sz w:val="24"/>
          <w:szCs w:val="24"/>
        </w:rPr>
        <w:t>1.2.</w:t>
      </w:r>
      <w:r w:rsidRPr="0010725E">
        <w:rPr>
          <w:rFonts w:ascii="Times New Roman" w:hAnsi="Times New Roman" w:cs="Times New Roman"/>
          <w:sz w:val="24"/>
          <w:szCs w:val="24"/>
        </w:rPr>
        <w:tab/>
        <w:t>Действие настоящей Методики не распространяется на земли лесного фонда, садоводческие, огороднические, дачные земельные участки, а также на земельные участки для индивидуальной жилой застройки и ведения личного подсобного хозяйства.</w:t>
      </w:r>
    </w:p>
    <w:p w14:paraId="77DEE1A5" w14:textId="77777777" w:rsidR="0010725E" w:rsidRDefault="0010725E" w:rsidP="004C1C1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C07092D" w14:textId="77777777" w:rsidR="0010725E" w:rsidRPr="0010725E" w:rsidRDefault="0010725E" w:rsidP="0010725E">
      <w:pPr>
        <w:tabs>
          <w:tab w:val="left" w:pos="284"/>
        </w:tabs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0725E"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Pr="0010725E">
        <w:rPr>
          <w:rFonts w:ascii="Times New Roman" w:hAnsi="Times New Roman" w:cs="Times New Roman"/>
          <w:b/>
          <w:bCs/>
          <w:sz w:val="24"/>
          <w:szCs w:val="24"/>
        </w:rPr>
        <w:tab/>
        <w:t>Термины и определения, используемые в настоящем акте</w:t>
      </w:r>
    </w:p>
    <w:p w14:paraId="64F7F922" w14:textId="4D06B2F8" w:rsidR="0010725E" w:rsidRPr="0010725E" w:rsidRDefault="0010725E" w:rsidP="0010725E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725E">
        <w:rPr>
          <w:rFonts w:ascii="Times New Roman" w:hAnsi="Times New Roman" w:cs="Times New Roman"/>
          <w:sz w:val="24"/>
          <w:szCs w:val="24"/>
        </w:rPr>
        <w:t>2.1.</w:t>
      </w:r>
      <w:r w:rsidRPr="0010725E">
        <w:rPr>
          <w:rFonts w:ascii="Times New Roman" w:hAnsi="Times New Roman" w:cs="Times New Roman"/>
          <w:sz w:val="24"/>
          <w:szCs w:val="24"/>
        </w:rPr>
        <w:tab/>
        <w:t xml:space="preserve">Дерево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0725E">
        <w:rPr>
          <w:rFonts w:ascii="Times New Roman" w:hAnsi="Times New Roman" w:cs="Times New Roman"/>
          <w:sz w:val="24"/>
          <w:szCs w:val="24"/>
        </w:rPr>
        <w:t xml:space="preserve"> растение с твердым деревянистым стволом диаметром не менее 5 см на высоте 1,3 м и отходящими от него ветвями, образующими крону, за исключением саженцев.</w:t>
      </w:r>
    </w:p>
    <w:p w14:paraId="181D7BE0" w14:textId="77AAB9A0" w:rsidR="0010725E" w:rsidRPr="0010725E" w:rsidRDefault="0010725E" w:rsidP="0010725E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725E">
        <w:rPr>
          <w:rFonts w:ascii="Times New Roman" w:hAnsi="Times New Roman" w:cs="Times New Roman"/>
          <w:sz w:val="24"/>
          <w:szCs w:val="24"/>
        </w:rPr>
        <w:t>2.2.</w:t>
      </w:r>
      <w:r w:rsidRPr="0010725E">
        <w:rPr>
          <w:rFonts w:ascii="Times New Roman" w:hAnsi="Times New Roman" w:cs="Times New Roman"/>
          <w:sz w:val="24"/>
          <w:szCs w:val="24"/>
        </w:rPr>
        <w:tab/>
        <w:t xml:space="preserve">Древесина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0725E">
        <w:rPr>
          <w:rFonts w:ascii="Times New Roman" w:hAnsi="Times New Roman" w:cs="Times New Roman"/>
          <w:sz w:val="24"/>
          <w:szCs w:val="24"/>
        </w:rPr>
        <w:t xml:space="preserve"> внутренняя часть ствола и кора дерева.</w:t>
      </w:r>
    </w:p>
    <w:p w14:paraId="3E25F0C7" w14:textId="59593B42" w:rsidR="0010725E" w:rsidRPr="0010725E" w:rsidRDefault="0010725E" w:rsidP="0010725E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725E">
        <w:rPr>
          <w:rFonts w:ascii="Times New Roman" w:hAnsi="Times New Roman" w:cs="Times New Roman"/>
          <w:sz w:val="24"/>
          <w:szCs w:val="24"/>
        </w:rPr>
        <w:t>2.3.</w:t>
      </w:r>
      <w:r w:rsidRPr="0010725E">
        <w:rPr>
          <w:rFonts w:ascii="Times New Roman" w:hAnsi="Times New Roman" w:cs="Times New Roman"/>
          <w:sz w:val="24"/>
          <w:szCs w:val="24"/>
        </w:rPr>
        <w:tab/>
        <w:t xml:space="preserve">Древесные материалы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0725E">
        <w:rPr>
          <w:rFonts w:ascii="Times New Roman" w:hAnsi="Times New Roman" w:cs="Times New Roman"/>
          <w:sz w:val="24"/>
          <w:szCs w:val="24"/>
        </w:rPr>
        <w:t xml:space="preserve"> образующиеся из древесины, заготовленной путем незаконной рубки, хлысты, обработанные и необработанные сортименты и иные древесные материалы.</w:t>
      </w:r>
    </w:p>
    <w:p w14:paraId="5092E92B" w14:textId="72D25D8B" w:rsidR="0010725E" w:rsidRPr="0010725E" w:rsidRDefault="0010725E" w:rsidP="0010725E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725E">
        <w:rPr>
          <w:rFonts w:ascii="Times New Roman" w:hAnsi="Times New Roman" w:cs="Times New Roman"/>
          <w:sz w:val="24"/>
          <w:szCs w:val="24"/>
        </w:rPr>
        <w:t>2.4.</w:t>
      </w:r>
      <w:r w:rsidRPr="0010725E">
        <w:rPr>
          <w:rFonts w:ascii="Times New Roman" w:hAnsi="Times New Roman" w:cs="Times New Roman"/>
          <w:sz w:val="24"/>
          <w:szCs w:val="24"/>
        </w:rPr>
        <w:tab/>
        <w:t xml:space="preserve">Зеленые насаждения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0725E">
        <w:rPr>
          <w:rFonts w:ascii="Times New Roman" w:hAnsi="Times New Roman" w:cs="Times New Roman"/>
          <w:sz w:val="24"/>
          <w:szCs w:val="24"/>
        </w:rPr>
        <w:t xml:space="preserve"> древесная, древесно-кустарниковая, кустарниковая и травянистая растительность искусственного и естественного происхождения.</w:t>
      </w:r>
    </w:p>
    <w:p w14:paraId="2F07FF86" w14:textId="6A4A01A4" w:rsidR="0010725E" w:rsidRPr="0010725E" w:rsidRDefault="0010725E" w:rsidP="0010725E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725E">
        <w:rPr>
          <w:rFonts w:ascii="Times New Roman" w:hAnsi="Times New Roman" w:cs="Times New Roman"/>
          <w:sz w:val="24"/>
          <w:szCs w:val="24"/>
        </w:rPr>
        <w:t>2.5.</w:t>
      </w:r>
      <w:r w:rsidRPr="0010725E">
        <w:rPr>
          <w:rFonts w:ascii="Times New Roman" w:hAnsi="Times New Roman" w:cs="Times New Roman"/>
          <w:sz w:val="24"/>
          <w:szCs w:val="24"/>
        </w:rPr>
        <w:tab/>
        <w:t xml:space="preserve">Кустарник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0725E">
        <w:rPr>
          <w:rFonts w:ascii="Times New Roman" w:hAnsi="Times New Roman" w:cs="Times New Roman"/>
          <w:sz w:val="24"/>
          <w:szCs w:val="24"/>
        </w:rPr>
        <w:t xml:space="preserve"> вид зеленых насаждений, являющийся многолетним растением, образующим несколько идущих от корня стволов.</w:t>
      </w:r>
    </w:p>
    <w:p w14:paraId="60E2768B" w14:textId="0D39B775" w:rsidR="0010725E" w:rsidRPr="0010725E" w:rsidRDefault="0010725E" w:rsidP="0010725E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725E">
        <w:rPr>
          <w:rFonts w:ascii="Times New Roman" w:hAnsi="Times New Roman" w:cs="Times New Roman"/>
          <w:sz w:val="24"/>
          <w:szCs w:val="24"/>
        </w:rPr>
        <w:t>2.6.</w:t>
      </w:r>
      <w:r w:rsidRPr="0010725E">
        <w:rPr>
          <w:rFonts w:ascii="Times New Roman" w:hAnsi="Times New Roman" w:cs="Times New Roman"/>
          <w:sz w:val="24"/>
          <w:szCs w:val="24"/>
        </w:rPr>
        <w:tab/>
        <w:t xml:space="preserve">Незаконная рубка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0725E">
        <w:rPr>
          <w:rFonts w:ascii="Times New Roman" w:hAnsi="Times New Roman" w:cs="Times New Roman"/>
          <w:sz w:val="24"/>
          <w:szCs w:val="24"/>
        </w:rPr>
        <w:t xml:space="preserve"> валка, спиливание, срубание, срезание деревьев и зеленых насаждений, а также иные технологически связанные с ними процессы, включая трелевку, первичную обработку и хранение, в результате которых образуются древесные материалы, произведенные без порубочного билета, выданного уполномоченным органом местного самоуправления муниципального образования «Муниципальный округ Можгинский район Удмуртской Республики»</w:t>
      </w:r>
    </w:p>
    <w:p w14:paraId="6AEA9B8B" w14:textId="63D421FE" w:rsidR="0010725E" w:rsidRPr="0010725E" w:rsidRDefault="0010725E" w:rsidP="0010725E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725E">
        <w:rPr>
          <w:rFonts w:ascii="Times New Roman" w:hAnsi="Times New Roman" w:cs="Times New Roman"/>
          <w:sz w:val="24"/>
          <w:szCs w:val="24"/>
        </w:rPr>
        <w:t>2.7.</w:t>
      </w:r>
      <w:r w:rsidRPr="0010725E">
        <w:rPr>
          <w:rFonts w:ascii="Times New Roman" w:hAnsi="Times New Roman" w:cs="Times New Roman"/>
          <w:sz w:val="24"/>
          <w:szCs w:val="24"/>
        </w:rPr>
        <w:tab/>
        <w:t xml:space="preserve">Повреждение деревьев и зеленых насаждений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0725E">
        <w:rPr>
          <w:rFonts w:ascii="Times New Roman" w:hAnsi="Times New Roman" w:cs="Times New Roman"/>
          <w:sz w:val="24"/>
          <w:szCs w:val="24"/>
        </w:rPr>
        <w:t xml:space="preserve"> механическое, химическое и иное повреждение надземной части деревьев и зеленых насаждений и их корневой зоны, не влекущее прекращение роста.</w:t>
      </w:r>
    </w:p>
    <w:p w14:paraId="455E16A9" w14:textId="1E8E9DA4" w:rsidR="0010725E" w:rsidRPr="0010725E" w:rsidRDefault="0010725E" w:rsidP="0010725E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725E">
        <w:rPr>
          <w:rFonts w:ascii="Times New Roman" w:hAnsi="Times New Roman" w:cs="Times New Roman"/>
          <w:sz w:val="24"/>
          <w:szCs w:val="24"/>
        </w:rPr>
        <w:t>2.8.</w:t>
      </w:r>
      <w:r w:rsidRPr="0010725E">
        <w:rPr>
          <w:rFonts w:ascii="Times New Roman" w:hAnsi="Times New Roman" w:cs="Times New Roman"/>
          <w:sz w:val="24"/>
          <w:szCs w:val="24"/>
        </w:rPr>
        <w:tab/>
        <w:t xml:space="preserve">Уничтожение деревьев и зеленых насаждений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0725E">
        <w:rPr>
          <w:rFonts w:ascii="Times New Roman" w:hAnsi="Times New Roman" w:cs="Times New Roman"/>
          <w:sz w:val="24"/>
          <w:szCs w:val="24"/>
        </w:rPr>
        <w:t xml:space="preserve"> повреждение деревьев и зеленых насаждений, повлекшее прекращение роста.</w:t>
      </w:r>
    </w:p>
    <w:p w14:paraId="45983247" w14:textId="7E3ABB90" w:rsidR="0010725E" w:rsidRPr="0010725E" w:rsidRDefault="0010725E" w:rsidP="0010725E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725E">
        <w:rPr>
          <w:rFonts w:ascii="Times New Roman" w:hAnsi="Times New Roman" w:cs="Times New Roman"/>
          <w:sz w:val="24"/>
          <w:szCs w:val="24"/>
        </w:rPr>
        <w:t>2.9.</w:t>
      </w:r>
      <w:r w:rsidRPr="0010725E">
        <w:rPr>
          <w:rFonts w:ascii="Times New Roman" w:hAnsi="Times New Roman" w:cs="Times New Roman"/>
          <w:sz w:val="24"/>
          <w:szCs w:val="24"/>
        </w:rPr>
        <w:tab/>
        <w:t xml:space="preserve">Трелевка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0725E">
        <w:rPr>
          <w:rFonts w:ascii="Times New Roman" w:hAnsi="Times New Roman" w:cs="Times New Roman"/>
          <w:sz w:val="24"/>
          <w:szCs w:val="24"/>
        </w:rPr>
        <w:t xml:space="preserve"> транспортировка деревьев, зеленых насаждений и древесных материалов.</w:t>
      </w:r>
    </w:p>
    <w:p w14:paraId="7ACDA24F" w14:textId="7386A986" w:rsidR="0010725E" w:rsidRPr="0010725E" w:rsidRDefault="0010725E" w:rsidP="0010725E">
      <w:pPr>
        <w:tabs>
          <w:tab w:val="left" w:pos="1276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725E">
        <w:rPr>
          <w:rFonts w:ascii="Times New Roman" w:hAnsi="Times New Roman" w:cs="Times New Roman"/>
          <w:sz w:val="24"/>
          <w:szCs w:val="24"/>
        </w:rPr>
        <w:t>2.10.</w:t>
      </w:r>
      <w:r w:rsidRPr="0010725E">
        <w:rPr>
          <w:rFonts w:ascii="Times New Roman" w:hAnsi="Times New Roman" w:cs="Times New Roman"/>
          <w:sz w:val="24"/>
          <w:szCs w:val="24"/>
        </w:rPr>
        <w:tab/>
        <w:t xml:space="preserve">Компенсационная стоимость деревьев и зеленых насаждений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0725E">
        <w:rPr>
          <w:rFonts w:ascii="Times New Roman" w:hAnsi="Times New Roman" w:cs="Times New Roman"/>
          <w:sz w:val="24"/>
          <w:szCs w:val="24"/>
        </w:rPr>
        <w:t xml:space="preserve"> производное значение от восстановительной стоимости, рассчитанное путем применения к восстановительной стоимости поправочных коэффициентов, позволяющих учесть влияние на ценность зеленых насаждений таких факторов, как их местоположение, фактическое состояние, экологическая и социальная значимость.</w:t>
      </w:r>
    </w:p>
    <w:p w14:paraId="63FDB408" w14:textId="3F8655DA" w:rsidR="0010725E" w:rsidRDefault="0010725E" w:rsidP="0010725E">
      <w:pPr>
        <w:tabs>
          <w:tab w:val="left" w:pos="1276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725E">
        <w:rPr>
          <w:rFonts w:ascii="Times New Roman" w:hAnsi="Times New Roman" w:cs="Times New Roman"/>
          <w:sz w:val="24"/>
          <w:szCs w:val="24"/>
        </w:rPr>
        <w:t>2.11.</w:t>
      </w:r>
      <w:r w:rsidRPr="0010725E">
        <w:rPr>
          <w:rFonts w:ascii="Times New Roman" w:hAnsi="Times New Roman" w:cs="Times New Roman"/>
          <w:sz w:val="24"/>
          <w:szCs w:val="24"/>
        </w:rPr>
        <w:tab/>
        <w:t xml:space="preserve">Восстановительная стоимость деревьев и зеленых насаждений </w:t>
      </w:r>
      <w:r w:rsidR="00240604">
        <w:rPr>
          <w:rFonts w:ascii="Times New Roman" w:hAnsi="Times New Roman" w:cs="Times New Roman"/>
          <w:sz w:val="24"/>
          <w:szCs w:val="24"/>
        </w:rPr>
        <w:t>–</w:t>
      </w:r>
      <w:r w:rsidRPr="0010725E">
        <w:rPr>
          <w:rFonts w:ascii="Times New Roman" w:hAnsi="Times New Roman" w:cs="Times New Roman"/>
          <w:sz w:val="24"/>
          <w:szCs w:val="24"/>
        </w:rPr>
        <w:t xml:space="preserve"> оценочная стоимость деревьев и зеленых насаждений, рассчитанная с учетом их состояния и ценности.</w:t>
      </w:r>
    </w:p>
    <w:p w14:paraId="39367FFF" w14:textId="77777777" w:rsidR="00240604" w:rsidRPr="00240604" w:rsidRDefault="00240604" w:rsidP="00240604">
      <w:pPr>
        <w:autoSpaceDE w:val="0"/>
        <w:autoSpaceDN w:val="0"/>
        <w:adjustRightInd w:val="0"/>
        <w:spacing w:after="0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240604">
        <w:rPr>
          <w:rFonts w:ascii="Times New Roman" w:hAnsi="Times New Roman" w:cs="Times New Roman"/>
          <w:b/>
          <w:bCs/>
          <w:sz w:val="24"/>
          <w:szCs w:val="24"/>
        </w:rPr>
        <w:lastRenderedPageBreak/>
        <w:t>3. Порядок расчета компенсационной стоимости и исчисления</w:t>
      </w:r>
    </w:p>
    <w:p w14:paraId="7AD93366" w14:textId="77777777" w:rsidR="00240604" w:rsidRPr="00240604" w:rsidRDefault="00240604" w:rsidP="00240604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40604">
        <w:rPr>
          <w:rFonts w:ascii="Times New Roman" w:hAnsi="Times New Roman" w:cs="Times New Roman"/>
          <w:b/>
          <w:bCs/>
          <w:sz w:val="24"/>
          <w:szCs w:val="24"/>
        </w:rPr>
        <w:t>размера вреда, причиненного незаконными рубками,</w:t>
      </w:r>
    </w:p>
    <w:p w14:paraId="7995C11E" w14:textId="77777777" w:rsidR="00240604" w:rsidRPr="00240604" w:rsidRDefault="00240604" w:rsidP="00240604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40604">
        <w:rPr>
          <w:rFonts w:ascii="Times New Roman" w:hAnsi="Times New Roman" w:cs="Times New Roman"/>
          <w:b/>
          <w:bCs/>
          <w:sz w:val="24"/>
          <w:szCs w:val="24"/>
        </w:rPr>
        <w:t>повреждением, уничтожением деревьев и зеленых насаждений</w:t>
      </w:r>
    </w:p>
    <w:p w14:paraId="011E9FDA" w14:textId="77777777" w:rsidR="00240604" w:rsidRPr="00240604" w:rsidRDefault="00240604" w:rsidP="0024060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EE71CBB" w14:textId="2DEAB331" w:rsidR="00240604" w:rsidRPr="00240604" w:rsidRDefault="00240604" w:rsidP="00882BA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0604">
        <w:rPr>
          <w:rFonts w:ascii="Times New Roman" w:hAnsi="Times New Roman" w:cs="Times New Roman"/>
          <w:sz w:val="24"/>
          <w:szCs w:val="24"/>
        </w:rPr>
        <w:t xml:space="preserve">3.1. Расчет компенсационной стоимости и исчисление размера вреда, причиненного незаконными рубками, повреждением, уничтожением деревьев и зеленых насаждений, расположенных на территории муниципального образования, производится </w:t>
      </w:r>
      <w:r w:rsidR="00E26B6B">
        <w:rPr>
          <w:rFonts w:ascii="Times New Roman" w:hAnsi="Times New Roman" w:cs="Times New Roman"/>
          <w:sz w:val="24"/>
          <w:szCs w:val="24"/>
        </w:rPr>
        <w:t>с использованием</w:t>
      </w:r>
      <w:r w:rsidRPr="00240604">
        <w:rPr>
          <w:rFonts w:ascii="Times New Roman" w:hAnsi="Times New Roman" w:cs="Times New Roman"/>
          <w:sz w:val="24"/>
          <w:szCs w:val="24"/>
        </w:rPr>
        <w:t xml:space="preserve"> следующей формул</w:t>
      </w:r>
      <w:r w:rsidR="00E26B6B">
        <w:rPr>
          <w:rFonts w:ascii="Times New Roman" w:hAnsi="Times New Roman" w:cs="Times New Roman"/>
          <w:sz w:val="24"/>
          <w:szCs w:val="24"/>
        </w:rPr>
        <w:t>ы</w:t>
      </w:r>
      <w:r w:rsidRPr="00240604">
        <w:rPr>
          <w:rFonts w:ascii="Times New Roman" w:hAnsi="Times New Roman" w:cs="Times New Roman"/>
          <w:sz w:val="24"/>
          <w:szCs w:val="24"/>
        </w:rPr>
        <w:t>:</w:t>
      </w:r>
    </w:p>
    <w:p w14:paraId="5345DDB1" w14:textId="77777777" w:rsidR="00240604" w:rsidRPr="00240604" w:rsidRDefault="00240604" w:rsidP="0024060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A56B7A4" w14:textId="10122A4A" w:rsidR="00240604" w:rsidRPr="00240604" w:rsidRDefault="00240604" w:rsidP="00240604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240604">
        <w:rPr>
          <w:rFonts w:ascii="Times New Roman" w:hAnsi="Times New Roman" w:cs="Times New Roman"/>
          <w:sz w:val="24"/>
          <w:szCs w:val="24"/>
        </w:rPr>
        <w:t>С</w:t>
      </w:r>
      <w:r w:rsidR="00520383" w:rsidRPr="00240604">
        <w:rPr>
          <w:rFonts w:ascii="Times New Roman" w:hAnsi="Times New Roman" w:cs="Times New Roman"/>
          <w:sz w:val="24"/>
          <w:szCs w:val="24"/>
          <w:vertAlign w:val="subscript"/>
        </w:rPr>
        <w:t>К</w:t>
      </w:r>
      <w:r w:rsidRPr="00240604">
        <w:rPr>
          <w:rFonts w:ascii="Times New Roman" w:hAnsi="Times New Roman" w:cs="Times New Roman"/>
          <w:sz w:val="24"/>
          <w:szCs w:val="24"/>
        </w:rPr>
        <w:t xml:space="preserve"> = </w:t>
      </w:r>
      <w:r w:rsidR="00520383" w:rsidRPr="00240604">
        <w:rPr>
          <w:rFonts w:ascii="Times New Roman" w:hAnsi="Times New Roman" w:cs="Times New Roman"/>
          <w:sz w:val="24"/>
          <w:szCs w:val="24"/>
        </w:rPr>
        <w:t>С</w:t>
      </w:r>
      <w:r w:rsidR="00520383" w:rsidRPr="00240604">
        <w:rPr>
          <w:rFonts w:ascii="Times New Roman" w:hAnsi="Times New Roman" w:cs="Times New Roman"/>
          <w:sz w:val="24"/>
          <w:szCs w:val="24"/>
          <w:vertAlign w:val="subscript"/>
        </w:rPr>
        <w:t>В</w:t>
      </w:r>
      <w:r w:rsidR="00520383" w:rsidRPr="00240604">
        <w:rPr>
          <w:rFonts w:ascii="Times New Roman" w:hAnsi="Times New Roman" w:cs="Times New Roman"/>
          <w:sz w:val="24"/>
          <w:szCs w:val="24"/>
        </w:rPr>
        <w:t xml:space="preserve"> x </w:t>
      </w:r>
      <w:r w:rsidR="003C6A20">
        <w:rPr>
          <w:rFonts w:ascii="Times New Roman" w:hAnsi="Times New Roman" w:cs="Times New Roman"/>
          <w:sz w:val="24"/>
          <w:szCs w:val="24"/>
        </w:rPr>
        <w:t>(</w:t>
      </w:r>
      <w:r w:rsidRPr="00240604">
        <w:rPr>
          <w:rFonts w:ascii="Times New Roman" w:hAnsi="Times New Roman" w:cs="Times New Roman"/>
          <w:sz w:val="24"/>
          <w:szCs w:val="24"/>
        </w:rPr>
        <w:t>К</w:t>
      </w:r>
      <w:r w:rsidR="00520383" w:rsidRPr="00240604">
        <w:rPr>
          <w:rFonts w:ascii="Times New Roman" w:hAnsi="Times New Roman" w:cs="Times New Roman"/>
          <w:sz w:val="24"/>
          <w:szCs w:val="24"/>
          <w:vertAlign w:val="subscript"/>
        </w:rPr>
        <w:t>СЭЗ</w:t>
      </w:r>
      <w:r w:rsidRPr="00240604">
        <w:rPr>
          <w:rFonts w:ascii="Times New Roman" w:hAnsi="Times New Roman" w:cs="Times New Roman"/>
          <w:sz w:val="24"/>
          <w:szCs w:val="24"/>
        </w:rPr>
        <w:t xml:space="preserve"> x </w:t>
      </w:r>
      <w:r w:rsidR="00762EBB" w:rsidRPr="00240604">
        <w:rPr>
          <w:rFonts w:ascii="Times New Roman" w:hAnsi="Times New Roman" w:cs="Times New Roman"/>
          <w:sz w:val="24"/>
          <w:szCs w:val="24"/>
        </w:rPr>
        <w:t>К</w:t>
      </w:r>
      <w:r w:rsidR="00762EBB" w:rsidRPr="00240604">
        <w:rPr>
          <w:rFonts w:ascii="Times New Roman" w:hAnsi="Times New Roman" w:cs="Times New Roman"/>
          <w:sz w:val="24"/>
          <w:szCs w:val="24"/>
          <w:vertAlign w:val="subscript"/>
        </w:rPr>
        <w:t>К</w:t>
      </w:r>
      <w:r w:rsidR="00762EBB" w:rsidRPr="00240604">
        <w:rPr>
          <w:rFonts w:ascii="Times New Roman" w:hAnsi="Times New Roman" w:cs="Times New Roman"/>
          <w:sz w:val="24"/>
          <w:szCs w:val="24"/>
        </w:rPr>
        <w:t xml:space="preserve"> x </w:t>
      </w:r>
      <w:r w:rsidRPr="00240604">
        <w:rPr>
          <w:rFonts w:ascii="Times New Roman" w:hAnsi="Times New Roman" w:cs="Times New Roman"/>
          <w:sz w:val="24"/>
          <w:szCs w:val="24"/>
        </w:rPr>
        <w:t>К</w:t>
      </w:r>
      <w:r w:rsidR="00520383" w:rsidRPr="00240604">
        <w:rPr>
          <w:rFonts w:ascii="Times New Roman" w:hAnsi="Times New Roman" w:cs="Times New Roman"/>
          <w:sz w:val="24"/>
          <w:szCs w:val="24"/>
          <w:vertAlign w:val="subscript"/>
        </w:rPr>
        <w:t>У</w:t>
      </w:r>
      <w:r w:rsidR="003C6A20" w:rsidRPr="003C6A20">
        <w:rPr>
          <w:rFonts w:ascii="Times New Roman" w:hAnsi="Times New Roman" w:cs="Times New Roman"/>
          <w:sz w:val="24"/>
          <w:szCs w:val="24"/>
        </w:rPr>
        <w:t>)</w:t>
      </w:r>
      <w:r w:rsidRPr="00240604">
        <w:rPr>
          <w:rFonts w:ascii="Times New Roman" w:hAnsi="Times New Roman" w:cs="Times New Roman"/>
          <w:sz w:val="24"/>
          <w:szCs w:val="24"/>
        </w:rPr>
        <w:t>, где:</w:t>
      </w:r>
    </w:p>
    <w:p w14:paraId="2BCFD2C4" w14:textId="77777777" w:rsidR="00240604" w:rsidRPr="00240604" w:rsidRDefault="00240604" w:rsidP="0024060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ED567EB" w14:textId="532FBC57" w:rsidR="00240604" w:rsidRPr="00240604" w:rsidRDefault="00240604" w:rsidP="00882BA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0604">
        <w:rPr>
          <w:rFonts w:ascii="Times New Roman" w:hAnsi="Times New Roman" w:cs="Times New Roman"/>
          <w:sz w:val="24"/>
          <w:szCs w:val="24"/>
        </w:rPr>
        <w:t>С</w:t>
      </w:r>
      <w:r w:rsidR="00DB3C9D" w:rsidRPr="00240604">
        <w:rPr>
          <w:rFonts w:ascii="Times New Roman" w:hAnsi="Times New Roman" w:cs="Times New Roman"/>
          <w:sz w:val="24"/>
          <w:szCs w:val="24"/>
          <w:vertAlign w:val="subscript"/>
        </w:rPr>
        <w:t>К</w:t>
      </w:r>
      <w:r w:rsidRPr="00240604">
        <w:rPr>
          <w:rFonts w:ascii="Times New Roman" w:hAnsi="Times New Roman" w:cs="Times New Roman"/>
          <w:sz w:val="24"/>
          <w:szCs w:val="24"/>
        </w:rPr>
        <w:t xml:space="preserve"> </w:t>
      </w:r>
      <w:r w:rsidR="00132E73">
        <w:rPr>
          <w:rFonts w:ascii="Times New Roman" w:hAnsi="Times New Roman" w:cs="Times New Roman"/>
          <w:sz w:val="24"/>
          <w:szCs w:val="24"/>
        </w:rPr>
        <w:t>–</w:t>
      </w:r>
      <w:r w:rsidRPr="00240604">
        <w:rPr>
          <w:rFonts w:ascii="Times New Roman" w:hAnsi="Times New Roman" w:cs="Times New Roman"/>
          <w:sz w:val="24"/>
          <w:szCs w:val="24"/>
        </w:rPr>
        <w:t xml:space="preserve"> компенсационная стоимость;</w:t>
      </w:r>
    </w:p>
    <w:p w14:paraId="3C007D7C" w14:textId="2B050133" w:rsidR="00240604" w:rsidRPr="00240604" w:rsidRDefault="00240604" w:rsidP="00882BA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0604">
        <w:rPr>
          <w:rFonts w:ascii="Times New Roman" w:hAnsi="Times New Roman" w:cs="Times New Roman"/>
          <w:sz w:val="24"/>
          <w:szCs w:val="24"/>
        </w:rPr>
        <w:t>С</w:t>
      </w:r>
      <w:r w:rsidR="00DB3C9D" w:rsidRPr="00240604">
        <w:rPr>
          <w:rFonts w:ascii="Times New Roman" w:hAnsi="Times New Roman" w:cs="Times New Roman"/>
          <w:sz w:val="24"/>
          <w:szCs w:val="24"/>
          <w:vertAlign w:val="subscript"/>
        </w:rPr>
        <w:t>В</w:t>
      </w:r>
      <w:r w:rsidR="00DB3C9D" w:rsidRPr="00240604">
        <w:rPr>
          <w:rFonts w:ascii="Times New Roman" w:hAnsi="Times New Roman" w:cs="Times New Roman"/>
          <w:sz w:val="24"/>
          <w:szCs w:val="24"/>
        </w:rPr>
        <w:t xml:space="preserve"> </w:t>
      </w:r>
      <w:r w:rsidR="00132E73">
        <w:rPr>
          <w:rFonts w:ascii="Times New Roman" w:hAnsi="Times New Roman" w:cs="Times New Roman"/>
          <w:sz w:val="24"/>
          <w:szCs w:val="24"/>
        </w:rPr>
        <w:t>–</w:t>
      </w:r>
      <w:r w:rsidRPr="00240604">
        <w:rPr>
          <w:rFonts w:ascii="Times New Roman" w:hAnsi="Times New Roman" w:cs="Times New Roman"/>
          <w:sz w:val="24"/>
          <w:szCs w:val="24"/>
        </w:rPr>
        <w:t xml:space="preserve"> действительная восстановительная стоимость;</w:t>
      </w:r>
    </w:p>
    <w:p w14:paraId="26FFA637" w14:textId="30D02EF0" w:rsidR="00762EBB" w:rsidRPr="00240604" w:rsidRDefault="00762EBB" w:rsidP="00882BA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0604">
        <w:rPr>
          <w:rFonts w:ascii="Times New Roman" w:hAnsi="Times New Roman" w:cs="Times New Roman"/>
          <w:sz w:val="24"/>
          <w:szCs w:val="24"/>
        </w:rPr>
        <w:t>К</w:t>
      </w:r>
      <w:r w:rsidRPr="00240604">
        <w:rPr>
          <w:rFonts w:ascii="Times New Roman" w:hAnsi="Times New Roman" w:cs="Times New Roman"/>
          <w:sz w:val="24"/>
          <w:szCs w:val="24"/>
          <w:vertAlign w:val="subscript"/>
        </w:rPr>
        <w:t>СЭЗ</w:t>
      </w:r>
      <w:r w:rsidRPr="00240604">
        <w:rPr>
          <w:rFonts w:ascii="Times New Roman" w:hAnsi="Times New Roman" w:cs="Times New Roman"/>
          <w:sz w:val="24"/>
          <w:szCs w:val="24"/>
        </w:rPr>
        <w:t xml:space="preserve"> </w:t>
      </w:r>
      <w:r w:rsidR="00132E73">
        <w:rPr>
          <w:rFonts w:ascii="Times New Roman" w:hAnsi="Times New Roman" w:cs="Times New Roman"/>
          <w:sz w:val="24"/>
          <w:szCs w:val="24"/>
        </w:rPr>
        <w:t>–</w:t>
      </w:r>
      <w:r w:rsidRPr="00240604">
        <w:rPr>
          <w:rFonts w:ascii="Times New Roman" w:hAnsi="Times New Roman" w:cs="Times New Roman"/>
          <w:sz w:val="24"/>
          <w:szCs w:val="24"/>
        </w:rPr>
        <w:t xml:space="preserve"> коэффициент социально-экологической значимости;</w:t>
      </w:r>
    </w:p>
    <w:p w14:paraId="79DAD316" w14:textId="23290E3B" w:rsidR="00240604" w:rsidRPr="00240604" w:rsidRDefault="00240604" w:rsidP="00882BA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0604">
        <w:rPr>
          <w:rFonts w:ascii="Times New Roman" w:hAnsi="Times New Roman" w:cs="Times New Roman"/>
          <w:sz w:val="24"/>
          <w:szCs w:val="24"/>
        </w:rPr>
        <w:t>К</w:t>
      </w:r>
      <w:r w:rsidR="00DB3C9D" w:rsidRPr="00240604">
        <w:rPr>
          <w:rFonts w:ascii="Times New Roman" w:hAnsi="Times New Roman" w:cs="Times New Roman"/>
          <w:sz w:val="24"/>
          <w:szCs w:val="24"/>
          <w:vertAlign w:val="subscript"/>
        </w:rPr>
        <w:t>К</w:t>
      </w:r>
      <w:r w:rsidRPr="00240604">
        <w:rPr>
          <w:rFonts w:ascii="Times New Roman" w:hAnsi="Times New Roman" w:cs="Times New Roman"/>
          <w:sz w:val="24"/>
          <w:szCs w:val="24"/>
        </w:rPr>
        <w:t xml:space="preserve"> </w:t>
      </w:r>
      <w:r w:rsidR="00132E73">
        <w:rPr>
          <w:rFonts w:ascii="Times New Roman" w:hAnsi="Times New Roman" w:cs="Times New Roman"/>
          <w:sz w:val="24"/>
          <w:szCs w:val="24"/>
        </w:rPr>
        <w:t>–</w:t>
      </w:r>
      <w:r w:rsidRPr="00240604">
        <w:rPr>
          <w:rFonts w:ascii="Times New Roman" w:hAnsi="Times New Roman" w:cs="Times New Roman"/>
          <w:sz w:val="24"/>
          <w:szCs w:val="24"/>
        </w:rPr>
        <w:t xml:space="preserve"> коэффициент качественного состояния;</w:t>
      </w:r>
    </w:p>
    <w:p w14:paraId="71277DCC" w14:textId="3A615302" w:rsidR="00240604" w:rsidRPr="00240604" w:rsidRDefault="00240604" w:rsidP="00882BA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0604">
        <w:rPr>
          <w:rFonts w:ascii="Times New Roman" w:hAnsi="Times New Roman" w:cs="Times New Roman"/>
          <w:sz w:val="24"/>
          <w:szCs w:val="24"/>
        </w:rPr>
        <w:t>К</w:t>
      </w:r>
      <w:r w:rsidR="00DB3C9D" w:rsidRPr="00240604">
        <w:rPr>
          <w:rFonts w:ascii="Times New Roman" w:hAnsi="Times New Roman" w:cs="Times New Roman"/>
          <w:sz w:val="24"/>
          <w:szCs w:val="24"/>
          <w:vertAlign w:val="subscript"/>
        </w:rPr>
        <w:t>У</w:t>
      </w:r>
      <w:r w:rsidRPr="00240604">
        <w:rPr>
          <w:rFonts w:ascii="Times New Roman" w:hAnsi="Times New Roman" w:cs="Times New Roman"/>
          <w:sz w:val="24"/>
          <w:szCs w:val="24"/>
        </w:rPr>
        <w:t xml:space="preserve"> </w:t>
      </w:r>
      <w:r w:rsidR="00132E73">
        <w:rPr>
          <w:rFonts w:ascii="Times New Roman" w:hAnsi="Times New Roman" w:cs="Times New Roman"/>
          <w:sz w:val="24"/>
          <w:szCs w:val="24"/>
        </w:rPr>
        <w:t>–</w:t>
      </w:r>
      <w:r w:rsidRPr="00240604">
        <w:rPr>
          <w:rFonts w:ascii="Times New Roman" w:hAnsi="Times New Roman" w:cs="Times New Roman"/>
          <w:sz w:val="24"/>
          <w:szCs w:val="24"/>
        </w:rPr>
        <w:t xml:space="preserve"> коэффициент уникальности деревьев и зеленых насаждений, определяемый специалистом, и применяемый в случае причинения вреда особо ценным деревьям и зеленым насаждениям (реликты, экзоты, занесенные в Красную книгу Российской Федерации и Красную книгу Удмуртской Республики)</w:t>
      </w:r>
      <w:r w:rsidR="00F033D2">
        <w:rPr>
          <w:rFonts w:ascii="Times New Roman" w:hAnsi="Times New Roman" w:cs="Times New Roman"/>
          <w:sz w:val="24"/>
          <w:szCs w:val="24"/>
        </w:rPr>
        <w:t>;</w:t>
      </w:r>
    </w:p>
    <w:p w14:paraId="0169C052" w14:textId="72A61D50" w:rsidR="001D169E" w:rsidRDefault="001D169E" w:rsidP="00882BA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9BF8630" w14:textId="7D835C9D" w:rsidR="00F033D2" w:rsidRDefault="00F033D2" w:rsidP="00882BA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Компенсационная стоимость </w:t>
      </w:r>
      <w:r w:rsidR="003C6A20">
        <w:rPr>
          <w:rFonts w:ascii="Times New Roman" w:hAnsi="Times New Roman" w:cs="Times New Roman"/>
          <w:sz w:val="24"/>
          <w:szCs w:val="24"/>
        </w:rPr>
        <w:t xml:space="preserve">и </w:t>
      </w:r>
      <w:r w:rsidR="003C6A20" w:rsidRPr="003C6A20">
        <w:rPr>
          <w:rFonts w:ascii="Times New Roman" w:hAnsi="Times New Roman" w:cs="Times New Roman"/>
          <w:sz w:val="24"/>
          <w:szCs w:val="24"/>
        </w:rPr>
        <w:t xml:space="preserve">действительная восстановительная стоимость </w:t>
      </w:r>
      <w:r>
        <w:rPr>
          <w:rFonts w:ascii="Times New Roman" w:hAnsi="Times New Roman" w:cs="Times New Roman"/>
          <w:sz w:val="24"/>
          <w:szCs w:val="24"/>
        </w:rPr>
        <w:t>рассчитыва</w:t>
      </w:r>
      <w:r w:rsidR="003C6A20">
        <w:rPr>
          <w:rFonts w:ascii="Times New Roman" w:hAnsi="Times New Roman" w:cs="Times New Roman"/>
          <w:sz w:val="24"/>
          <w:szCs w:val="24"/>
        </w:rPr>
        <w:t>ю</w:t>
      </w:r>
      <w:r>
        <w:rPr>
          <w:rFonts w:ascii="Times New Roman" w:hAnsi="Times New Roman" w:cs="Times New Roman"/>
          <w:sz w:val="24"/>
          <w:szCs w:val="24"/>
        </w:rPr>
        <w:t>тся отдельно по каждому дереву (зеленому насаждению) или группе деревьев (зеленых насаждений), имеющих одинаковые коэффициенты</w:t>
      </w:r>
      <w:r w:rsidR="00E26B6B">
        <w:rPr>
          <w:rFonts w:ascii="Times New Roman" w:hAnsi="Times New Roman" w:cs="Times New Roman"/>
          <w:sz w:val="24"/>
          <w:szCs w:val="24"/>
        </w:rPr>
        <w:t xml:space="preserve"> </w:t>
      </w:r>
      <w:r w:rsidR="00E26B6B" w:rsidRPr="00240604">
        <w:rPr>
          <w:rFonts w:ascii="Times New Roman" w:hAnsi="Times New Roman" w:cs="Times New Roman"/>
          <w:sz w:val="24"/>
          <w:szCs w:val="24"/>
        </w:rPr>
        <w:t>социально-экологической значимости</w:t>
      </w:r>
      <w:r w:rsidR="00E26B6B">
        <w:rPr>
          <w:rFonts w:ascii="Times New Roman" w:hAnsi="Times New Roman" w:cs="Times New Roman"/>
          <w:sz w:val="24"/>
          <w:szCs w:val="24"/>
        </w:rPr>
        <w:t>,</w:t>
      </w:r>
      <w:r w:rsidR="00E26B6B" w:rsidRPr="00E26B6B">
        <w:rPr>
          <w:rFonts w:ascii="Times New Roman" w:hAnsi="Times New Roman" w:cs="Times New Roman"/>
          <w:sz w:val="24"/>
          <w:szCs w:val="24"/>
        </w:rPr>
        <w:t xml:space="preserve"> </w:t>
      </w:r>
      <w:r w:rsidR="00E26B6B" w:rsidRPr="00240604">
        <w:rPr>
          <w:rFonts w:ascii="Times New Roman" w:hAnsi="Times New Roman" w:cs="Times New Roman"/>
          <w:sz w:val="24"/>
          <w:szCs w:val="24"/>
        </w:rPr>
        <w:t>качественного состояния</w:t>
      </w:r>
      <w:r w:rsidR="00E26B6B">
        <w:rPr>
          <w:rFonts w:ascii="Times New Roman" w:hAnsi="Times New Roman" w:cs="Times New Roman"/>
          <w:sz w:val="24"/>
          <w:szCs w:val="24"/>
        </w:rPr>
        <w:t>,</w:t>
      </w:r>
      <w:r w:rsidR="00E26B6B" w:rsidRPr="00E26B6B">
        <w:rPr>
          <w:rFonts w:ascii="Times New Roman" w:hAnsi="Times New Roman" w:cs="Times New Roman"/>
          <w:sz w:val="24"/>
          <w:szCs w:val="24"/>
        </w:rPr>
        <w:t xml:space="preserve"> </w:t>
      </w:r>
      <w:r w:rsidR="00E26B6B" w:rsidRPr="00240604">
        <w:rPr>
          <w:rFonts w:ascii="Times New Roman" w:hAnsi="Times New Roman" w:cs="Times New Roman"/>
          <w:sz w:val="24"/>
          <w:szCs w:val="24"/>
        </w:rPr>
        <w:t>уникальности</w:t>
      </w:r>
      <w:r w:rsidR="00E26B6B">
        <w:rPr>
          <w:rFonts w:ascii="Times New Roman" w:hAnsi="Times New Roman" w:cs="Times New Roman"/>
          <w:sz w:val="24"/>
          <w:szCs w:val="24"/>
        </w:rPr>
        <w:t>.</w:t>
      </w:r>
    </w:p>
    <w:p w14:paraId="185C0FA9" w14:textId="77777777" w:rsidR="00E26B6B" w:rsidRDefault="00E26B6B" w:rsidP="00882BA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A606243" w14:textId="17A329D4" w:rsidR="00240604" w:rsidRPr="00240604" w:rsidRDefault="00240604" w:rsidP="00882BA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0604">
        <w:rPr>
          <w:rFonts w:ascii="Times New Roman" w:hAnsi="Times New Roman" w:cs="Times New Roman"/>
          <w:sz w:val="24"/>
          <w:szCs w:val="24"/>
        </w:rPr>
        <w:t>3.</w:t>
      </w:r>
      <w:r w:rsidR="001D169E">
        <w:rPr>
          <w:rFonts w:ascii="Times New Roman" w:hAnsi="Times New Roman" w:cs="Times New Roman"/>
          <w:sz w:val="24"/>
          <w:szCs w:val="24"/>
        </w:rPr>
        <w:t>2</w:t>
      </w:r>
      <w:r w:rsidRPr="00240604">
        <w:rPr>
          <w:rFonts w:ascii="Times New Roman" w:hAnsi="Times New Roman" w:cs="Times New Roman"/>
          <w:sz w:val="24"/>
          <w:szCs w:val="24"/>
        </w:rPr>
        <w:t xml:space="preserve">. </w:t>
      </w:r>
      <w:r w:rsidR="00E50654">
        <w:rPr>
          <w:rFonts w:ascii="Times New Roman" w:hAnsi="Times New Roman" w:cs="Times New Roman"/>
          <w:sz w:val="24"/>
          <w:szCs w:val="24"/>
        </w:rPr>
        <w:t>Порядок</w:t>
      </w:r>
      <w:r w:rsidRPr="00240604">
        <w:rPr>
          <w:rFonts w:ascii="Times New Roman" w:hAnsi="Times New Roman" w:cs="Times New Roman"/>
          <w:sz w:val="24"/>
          <w:szCs w:val="24"/>
        </w:rPr>
        <w:t xml:space="preserve"> расчета действительной восстановительной стоимости (С</w:t>
      </w:r>
      <w:r w:rsidR="00D30A13" w:rsidRPr="00240604">
        <w:rPr>
          <w:rFonts w:ascii="Times New Roman" w:hAnsi="Times New Roman" w:cs="Times New Roman"/>
          <w:sz w:val="24"/>
          <w:szCs w:val="24"/>
          <w:vertAlign w:val="subscript"/>
        </w:rPr>
        <w:t>В</w:t>
      </w:r>
      <w:r w:rsidRPr="00240604">
        <w:rPr>
          <w:rFonts w:ascii="Times New Roman" w:hAnsi="Times New Roman" w:cs="Times New Roman"/>
          <w:sz w:val="24"/>
          <w:szCs w:val="24"/>
        </w:rPr>
        <w:t xml:space="preserve">) определяется в соответствии с </w:t>
      </w:r>
      <w:r w:rsidR="00C34CF8">
        <w:rPr>
          <w:rFonts w:ascii="Times New Roman" w:hAnsi="Times New Roman" w:cs="Times New Roman"/>
          <w:sz w:val="24"/>
          <w:szCs w:val="24"/>
        </w:rPr>
        <w:t>О</w:t>
      </w:r>
      <w:r w:rsidR="00C34CF8" w:rsidRPr="00C34CF8">
        <w:rPr>
          <w:rFonts w:ascii="Times New Roman" w:hAnsi="Times New Roman" w:cs="Times New Roman"/>
          <w:sz w:val="24"/>
          <w:szCs w:val="24"/>
        </w:rPr>
        <w:t>собенност</w:t>
      </w:r>
      <w:r w:rsidR="00C34CF8">
        <w:rPr>
          <w:rFonts w:ascii="Times New Roman" w:hAnsi="Times New Roman" w:cs="Times New Roman"/>
          <w:sz w:val="24"/>
          <w:szCs w:val="24"/>
        </w:rPr>
        <w:t>ями</w:t>
      </w:r>
      <w:r w:rsidR="00C34CF8" w:rsidRPr="00C34CF8">
        <w:rPr>
          <w:rFonts w:ascii="Times New Roman" w:hAnsi="Times New Roman" w:cs="Times New Roman"/>
          <w:sz w:val="24"/>
          <w:szCs w:val="24"/>
        </w:rPr>
        <w:t xml:space="preserve"> возмещения вреда, причиненного лесам и находящимся в них природным</w:t>
      </w:r>
      <w:r w:rsidR="00C34CF8">
        <w:rPr>
          <w:rFonts w:ascii="Times New Roman" w:hAnsi="Times New Roman" w:cs="Times New Roman"/>
          <w:sz w:val="24"/>
          <w:szCs w:val="24"/>
        </w:rPr>
        <w:t xml:space="preserve"> </w:t>
      </w:r>
      <w:r w:rsidR="00C34CF8" w:rsidRPr="00C34CF8">
        <w:rPr>
          <w:rFonts w:ascii="Times New Roman" w:hAnsi="Times New Roman" w:cs="Times New Roman"/>
          <w:sz w:val="24"/>
          <w:szCs w:val="24"/>
        </w:rPr>
        <w:t>объектам вследствие нарушения лесного законодательства</w:t>
      </w:r>
      <w:r w:rsidR="00C34CF8">
        <w:rPr>
          <w:rFonts w:ascii="Times New Roman" w:hAnsi="Times New Roman" w:cs="Times New Roman"/>
          <w:sz w:val="24"/>
          <w:szCs w:val="24"/>
        </w:rPr>
        <w:t xml:space="preserve">, утвержденными </w:t>
      </w:r>
      <w:r w:rsidR="00D63185" w:rsidRPr="00D63185">
        <w:rPr>
          <w:rFonts w:ascii="Times New Roman" w:hAnsi="Times New Roman" w:cs="Times New Roman"/>
          <w:sz w:val="24"/>
          <w:szCs w:val="24"/>
        </w:rPr>
        <w:t>постановление</w:t>
      </w:r>
      <w:r w:rsidR="00D63185">
        <w:rPr>
          <w:rFonts w:ascii="Times New Roman" w:hAnsi="Times New Roman" w:cs="Times New Roman"/>
          <w:sz w:val="24"/>
          <w:szCs w:val="24"/>
        </w:rPr>
        <w:t>м</w:t>
      </w:r>
      <w:r w:rsidR="00D63185" w:rsidRPr="00D63185">
        <w:rPr>
          <w:rFonts w:ascii="Times New Roman" w:hAnsi="Times New Roman" w:cs="Times New Roman"/>
          <w:sz w:val="24"/>
          <w:szCs w:val="24"/>
        </w:rPr>
        <w:t xml:space="preserve"> Правительства Р</w:t>
      </w:r>
      <w:r w:rsidR="00A4402D">
        <w:rPr>
          <w:rFonts w:ascii="Times New Roman" w:hAnsi="Times New Roman" w:cs="Times New Roman"/>
          <w:sz w:val="24"/>
          <w:szCs w:val="24"/>
        </w:rPr>
        <w:t>оссийской Федерации</w:t>
      </w:r>
      <w:r w:rsidR="00D63185" w:rsidRPr="00D63185">
        <w:rPr>
          <w:rFonts w:ascii="Times New Roman" w:hAnsi="Times New Roman" w:cs="Times New Roman"/>
          <w:sz w:val="24"/>
          <w:szCs w:val="24"/>
        </w:rPr>
        <w:t xml:space="preserve"> от 29 декабря 2018 г</w:t>
      </w:r>
      <w:r w:rsidR="00A4402D">
        <w:rPr>
          <w:rFonts w:ascii="Times New Roman" w:hAnsi="Times New Roman" w:cs="Times New Roman"/>
          <w:sz w:val="24"/>
          <w:szCs w:val="24"/>
        </w:rPr>
        <w:t xml:space="preserve">ода </w:t>
      </w:r>
      <w:r w:rsidR="00D63185" w:rsidRPr="00D63185">
        <w:rPr>
          <w:rFonts w:ascii="Times New Roman" w:hAnsi="Times New Roman" w:cs="Times New Roman"/>
          <w:sz w:val="24"/>
          <w:szCs w:val="24"/>
        </w:rPr>
        <w:t>№ 1730 «Об утверждении особенностей возмещения вреда, причиненного лесам и находящимся в них объектам вследствие нарушения лесного законодательства»</w:t>
      </w:r>
      <w:r w:rsidR="00E50654">
        <w:rPr>
          <w:rFonts w:ascii="Times New Roman" w:hAnsi="Times New Roman" w:cs="Times New Roman"/>
          <w:sz w:val="24"/>
          <w:szCs w:val="24"/>
        </w:rPr>
        <w:t xml:space="preserve"> (далее по тексту – Постановление № 1730)</w:t>
      </w:r>
      <w:r w:rsidR="00B15E61">
        <w:rPr>
          <w:rFonts w:ascii="Times New Roman" w:hAnsi="Times New Roman" w:cs="Times New Roman"/>
          <w:sz w:val="24"/>
          <w:szCs w:val="24"/>
        </w:rPr>
        <w:t>, если настоящим Порядком не предусмотрено иное</w:t>
      </w:r>
      <w:r w:rsidRPr="00240604">
        <w:rPr>
          <w:rFonts w:ascii="Times New Roman" w:hAnsi="Times New Roman" w:cs="Times New Roman"/>
          <w:sz w:val="24"/>
          <w:szCs w:val="24"/>
        </w:rPr>
        <w:t>.</w:t>
      </w:r>
    </w:p>
    <w:p w14:paraId="3CCC0131" w14:textId="365BCBAF" w:rsidR="00E50654" w:rsidRPr="00E50654" w:rsidRDefault="007B4ADF" w:rsidP="00E5065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882BA5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.1. </w:t>
      </w:r>
      <w:r w:rsidR="00E50654">
        <w:rPr>
          <w:rFonts w:ascii="Times New Roman" w:hAnsi="Times New Roman" w:cs="Times New Roman"/>
          <w:sz w:val="24"/>
          <w:szCs w:val="24"/>
        </w:rPr>
        <w:t>Р</w:t>
      </w:r>
      <w:r w:rsidR="00E50654" w:rsidRPr="00E50654">
        <w:rPr>
          <w:rFonts w:ascii="Times New Roman" w:hAnsi="Times New Roman" w:cs="Times New Roman"/>
          <w:sz w:val="24"/>
          <w:szCs w:val="24"/>
        </w:rPr>
        <w:t xml:space="preserve">асчет </w:t>
      </w:r>
      <w:r w:rsidR="00BF1CAA">
        <w:rPr>
          <w:rFonts w:ascii="Times New Roman" w:hAnsi="Times New Roman" w:cs="Times New Roman"/>
          <w:sz w:val="24"/>
          <w:szCs w:val="24"/>
        </w:rPr>
        <w:t>действительной восстановительной стоимости</w:t>
      </w:r>
      <w:r w:rsidR="00E50654" w:rsidRPr="00E50654">
        <w:rPr>
          <w:rFonts w:ascii="Times New Roman" w:hAnsi="Times New Roman" w:cs="Times New Roman"/>
          <w:sz w:val="24"/>
          <w:szCs w:val="24"/>
        </w:rPr>
        <w:t xml:space="preserve"> в денежном выражении осуществляет</w:t>
      </w:r>
      <w:r w:rsidR="00E50654">
        <w:rPr>
          <w:rFonts w:ascii="Times New Roman" w:hAnsi="Times New Roman" w:cs="Times New Roman"/>
          <w:sz w:val="24"/>
          <w:szCs w:val="24"/>
        </w:rPr>
        <w:t>ся</w:t>
      </w:r>
      <w:r w:rsidR="00E50654" w:rsidRPr="00E50654">
        <w:rPr>
          <w:rFonts w:ascii="Times New Roman" w:hAnsi="Times New Roman" w:cs="Times New Roman"/>
          <w:sz w:val="24"/>
          <w:szCs w:val="24"/>
        </w:rPr>
        <w:t xml:space="preserve"> исходя из:</w:t>
      </w:r>
    </w:p>
    <w:p w14:paraId="07AB26C4" w14:textId="4219A008" w:rsidR="00E50654" w:rsidRPr="00E50654" w:rsidRDefault="00E50654" w:rsidP="00E5065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0654">
        <w:rPr>
          <w:rFonts w:ascii="Times New Roman" w:hAnsi="Times New Roman" w:cs="Times New Roman"/>
          <w:sz w:val="24"/>
          <w:szCs w:val="24"/>
        </w:rPr>
        <w:t>а) такс для исчисления размера вреда, причиненного вследствие нарушения лесного законодательства лесным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50654">
        <w:rPr>
          <w:rFonts w:ascii="Times New Roman" w:hAnsi="Times New Roman" w:cs="Times New Roman"/>
          <w:sz w:val="24"/>
          <w:szCs w:val="24"/>
        </w:rPr>
        <w:t xml:space="preserve">насаждениям, заготовка древесины которых допускается, согласно приложению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E50654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к Постановлению №1730</w:t>
      </w:r>
      <w:r w:rsidRPr="00E50654">
        <w:rPr>
          <w:rFonts w:ascii="Times New Roman" w:hAnsi="Times New Roman" w:cs="Times New Roman"/>
          <w:sz w:val="24"/>
          <w:szCs w:val="24"/>
        </w:rPr>
        <w:t>;</w:t>
      </w:r>
    </w:p>
    <w:p w14:paraId="164AAF97" w14:textId="36C047C2" w:rsidR="00E50654" w:rsidRDefault="00B15E61" w:rsidP="00E5065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="00E50654" w:rsidRPr="00E50654">
        <w:rPr>
          <w:rFonts w:ascii="Times New Roman" w:hAnsi="Times New Roman" w:cs="Times New Roman"/>
          <w:sz w:val="24"/>
          <w:szCs w:val="24"/>
        </w:rPr>
        <w:t>) методики определения размера возмещения вреда, причиненного лесам и находящимся в них природным</w:t>
      </w:r>
      <w:r w:rsidR="00E50654">
        <w:rPr>
          <w:rFonts w:ascii="Times New Roman" w:hAnsi="Times New Roman" w:cs="Times New Roman"/>
          <w:sz w:val="24"/>
          <w:szCs w:val="24"/>
        </w:rPr>
        <w:t xml:space="preserve"> </w:t>
      </w:r>
      <w:r w:rsidR="00E50654" w:rsidRPr="00E50654">
        <w:rPr>
          <w:rFonts w:ascii="Times New Roman" w:hAnsi="Times New Roman" w:cs="Times New Roman"/>
          <w:sz w:val="24"/>
          <w:szCs w:val="24"/>
        </w:rPr>
        <w:t xml:space="preserve">объектам вследствие нарушения лесного законодательства, согласно приложению </w:t>
      </w:r>
      <w:r w:rsidR="00E50654">
        <w:rPr>
          <w:rFonts w:ascii="Times New Roman" w:hAnsi="Times New Roman" w:cs="Times New Roman"/>
          <w:sz w:val="24"/>
          <w:szCs w:val="24"/>
        </w:rPr>
        <w:t>№</w:t>
      </w:r>
      <w:r w:rsidR="00E50654" w:rsidRPr="00E50654">
        <w:rPr>
          <w:rFonts w:ascii="Times New Roman" w:hAnsi="Times New Roman" w:cs="Times New Roman"/>
          <w:sz w:val="24"/>
          <w:szCs w:val="24"/>
        </w:rPr>
        <w:t>4</w:t>
      </w:r>
      <w:r w:rsidR="00E50654">
        <w:rPr>
          <w:rFonts w:ascii="Times New Roman" w:hAnsi="Times New Roman" w:cs="Times New Roman"/>
          <w:sz w:val="24"/>
          <w:szCs w:val="24"/>
        </w:rPr>
        <w:t xml:space="preserve"> к Постановлению №1730</w:t>
      </w:r>
      <w:r w:rsidR="00E50654" w:rsidRPr="00E50654">
        <w:rPr>
          <w:rFonts w:ascii="Times New Roman" w:hAnsi="Times New Roman" w:cs="Times New Roman"/>
          <w:sz w:val="24"/>
          <w:szCs w:val="24"/>
        </w:rPr>
        <w:t>.</w:t>
      </w:r>
    </w:p>
    <w:p w14:paraId="3A7DE00C" w14:textId="2B882FE6" w:rsidR="00D63185" w:rsidRPr="00D63185" w:rsidRDefault="007B4ADF" w:rsidP="00A4035B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882BA5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.2. </w:t>
      </w:r>
      <w:r w:rsidR="00D63185" w:rsidRPr="00D63185">
        <w:rPr>
          <w:rFonts w:ascii="Times New Roman" w:hAnsi="Times New Roman" w:cs="Times New Roman"/>
          <w:sz w:val="24"/>
          <w:szCs w:val="24"/>
        </w:rPr>
        <w:t>Объем уничтоженных, поврежденных или срубленных деревьев</w:t>
      </w:r>
      <w:r w:rsidR="00D63185">
        <w:rPr>
          <w:rFonts w:ascii="Times New Roman" w:hAnsi="Times New Roman" w:cs="Times New Roman"/>
          <w:sz w:val="24"/>
          <w:szCs w:val="24"/>
        </w:rPr>
        <w:t xml:space="preserve"> и</w:t>
      </w:r>
      <w:r w:rsidR="00D63185" w:rsidRPr="00D63185">
        <w:rPr>
          <w:rFonts w:ascii="Times New Roman" w:hAnsi="Times New Roman" w:cs="Times New Roman"/>
          <w:sz w:val="24"/>
          <w:szCs w:val="24"/>
        </w:rPr>
        <w:t xml:space="preserve"> кустарников определяется путем</w:t>
      </w:r>
      <w:r w:rsidR="00D63185">
        <w:rPr>
          <w:rFonts w:ascii="Times New Roman" w:hAnsi="Times New Roman" w:cs="Times New Roman"/>
          <w:sz w:val="24"/>
          <w:szCs w:val="24"/>
        </w:rPr>
        <w:t xml:space="preserve"> </w:t>
      </w:r>
      <w:r w:rsidR="00D63185" w:rsidRPr="00D63185">
        <w:rPr>
          <w:rFonts w:ascii="Times New Roman" w:hAnsi="Times New Roman" w:cs="Times New Roman"/>
          <w:sz w:val="24"/>
          <w:szCs w:val="24"/>
        </w:rPr>
        <w:t xml:space="preserve">сплошного перечета по породам с распределением на срубленные, поврежденные до степени прекращения роста </w:t>
      </w:r>
      <w:r w:rsidR="00A4035B">
        <w:rPr>
          <w:rFonts w:ascii="Times New Roman" w:hAnsi="Times New Roman" w:cs="Times New Roman"/>
          <w:sz w:val="24"/>
          <w:szCs w:val="24"/>
        </w:rPr>
        <w:t xml:space="preserve">и </w:t>
      </w:r>
      <w:r w:rsidR="00D63185" w:rsidRPr="00D63185">
        <w:rPr>
          <w:rFonts w:ascii="Times New Roman" w:hAnsi="Times New Roman" w:cs="Times New Roman"/>
          <w:sz w:val="24"/>
          <w:szCs w:val="24"/>
        </w:rPr>
        <w:t>поврежденные не до степени прекращения роста.</w:t>
      </w:r>
    </w:p>
    <w:p w14:paraId="165F6E4A" w14:textId="68B51500" w:rsidR="00D63185" w:rsidRPr="00D63185" w:rsidRDefault="00D63185" w:rsidP="00A4035B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3185">
        <w:rPr>
          <w:rFonts w:ascii="Times New Roman" w:hAnsi="Times New Roman" w:cs="Times New Roman"/>
          <w:sz w:val="24"/>
          <w:szCs w:val="24"/>
        </w:rPr>
        <w:t>Объем срубленных сухостойных деревьев, а также буреломных и ветровальных деревьев определяется сплошным</w:t>
      </w:r>
      <w:r w:rsidR="00A4035B">
        <w:rPr>
          <w:rFonts w:ascii="Times New Roman" w:hAnsi="Times New Roman" w:cs="Times New Roman"/>
          <w:sz w:val="24"/>
          <w:szCs w:val="24"/>
        </w:rPr>
        <w:t xml:space="preserve"> </w:t>
      </w:r>
      <w:r w:rsidRPr="00D63185">
        <w:rPr>
          <w:rFonts w:ascii="Times New Roman" w:hAnsi="Times New Roman" w:cs="Times New Roman"/>
          <w:sz w:val="24"/>
          <w:szCs w:val="24"/>
        </w:rPr>
        <w:t>перечетом.</w:t>
      </w:r>
    </w:p>
    <w:p w14:paraId="160F448E" w14:textId="0165276B" w:rsidR="00D63185" w:rsidRDefault="00D63185" w:rsidP="00A4035B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3185">
        <w:rPr>
          <w:rFonts w:ascii="Times New Roman" w:hAnsi="Times New Roman" w:cs="Times New Roman"/>
          <w:sz w:val="24"/>
          <w:szCs w:val="24"/>
        </w:rPr>
        <w:t>Для определения объема уничтоженного, поврежденного или срубленного ствола дерева применяется диаметр на</w:t>
      </w:r>
      <w:r w:rsidR="00A4035B">
        <w:rPr>
          <w:rFonts w:ascii="Times New Roman" w:hAnsi="Times New Roman" w:cs="Times New Roman"/>
          <w:sz w:val="24"/>
          <w:szCs w:val="24"/>
        </w:rPr>
        <w:t xml:space="preserve"> </w:t>
      </w:r>
      <w:r w:rsidRPr="00D63185">
        <w:rPr>
          <w:rFonts w:ascii="Times New Roman" w:hAnsi="Times New Roman" w:cs="Times New Roman"/>
          <w:sz w:val="24"/>
          <w:szCs w:val="24"/>
        </w:rPr>
        <w:t xml:space="preserve">высоте 1,3 метра от шейки корня. В случае отсутствия ствола </w:t>
      </w:r>
      <w:r w:rsidRPr="00D63185">
        <w:rPr>
          <w:rFonts w:ascii="Times New Roman" w:hAnsi="Times New Roman" w:cs="Times New Roman"/>
          <w:sz w:val="24"/>
          <w:szCs w:val="24"/>
        </w:rPr>
        <w:lastRenderedPageBreak/>
        <w:t>дерева для определения объема производится</w:t>
      </w:r>
      <w:r w:rsidR="00A4035B">
        <w:rPr>
          <w:rFonts w:ascii="Times New Roman" w:hAnsi="Times New Roman" w:cs="Times New Roman"/>
          <w:sz w:val="24"/>
          <w:szCs w:val="24"/>
        </w:rPr>
        <w:t xml:space="preserve"> </w:t>
      </w:r>
      <w:r w:rsidRPr="00D63185">
        <w:rPr>
          <w:rFonts w:ascii="Times New Roman" w:hAnsi="Times New Roman" w:cs="Times New Roman"/>
          <w:sz w:val="24"/>
          <w:szCs w:val="24"/>
        </w:rPr>
        <w:t>измерение диаметра пня в месте спила, которое принимается за диаметр ствола на высоте 1,3 метра.</w:t>
      </w:r>
    </w:p>
    <w:p w14:paraId="20A5E0D5" w14:textId="052557AF" w:rsidR="00663321" w:rsidRDefault="00663321" w:rsidP="00A4035B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3321">
        <w:rPr>
          <w:rFonts w:ascii="Times New Roman" w:hAnsi="Times New Roman" w:cs="Times New Roman"/>
          <w:sz w:val="24"/>
          <w:szCs w:val="24"/>
        </w:rPr>
        <w:t xml:space="preserve">Если дерево имеет несколько стволов, то в расчетах учитывается один ствол с наибольшим диаметром. Если второстепенный ствол достиг в диаметре более 5 см и растет на расстоянии </w:t>
      </w:r>
      <w:r w:rsidR="009378EE">
        <w:rPr>
          <w:rFonts w:ascii="Times New Roman" w:hAnsi="Times New Roman" w:cs="Times New Roman"/>
          <w:sz w:val="24"/>
          <w:szCs w:val="24"/>
        </w:rPr>
        <w:t xml:space="preserve">более </w:t>
      </w:r>
      <w:r w:rsidRPr="00663321">
        <w:rPr>
          <w:rFonts w:ascii="Times New Roman" w:hAnsi="Times New Roman" w:cs="Times New Roman"/>
          <w:sz w:val="24"/>
          <w:szCs w:val="24"/>
        </w:rPr>
        <w:t>0,</w:t>
      </w:r>
      <w:r w:rsidR="009378EE">
        <w:rPr>
          <w:rFonts w:ascii="Times New Roman" w:hAnsi="Times New Roman" w:cs="Times New Roman"/>
          <w:sz w:val="24"/>
          <w:szCs w:val="24"/>
        </w:rPr>
        <w:t>3</w:t>
      </w:r>
      <w:r w:rsidRPr="00663321">
        <w:rPr>
          <w:rFonts w:ascii="Times New Roman" w:hAnsi="Times New Roman" w:cs="Times New Roman"/>
          <w:sz w:val="24"/>
          <w:szCs w:val="24"/>
        </w:rPr>
        <w:t xml:space="preserve"> м от основного (большего в диаметре) ствола на высоте 1,3 м, то данный ствол считается отдельным деревом.</w:t>
      </w:r>
    </w:p>
    <w:p w14:paraId="5163149B" w14:textId="77777777" w:rsidR="001362BE" w:rsidRDefault="001362BE" w:rsidP="001362BE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кустарников хвойных пород объем принимается равным объему </w:t>
      </w:r>
      <w:r w:rsidRPr="00710265">
        <w:rPr>
          <w:rFonts w:ascii="Times New Roman" w:hAnsi="Times New Roman" w:cs="Times New Roman"/>
          <w:sz w:val="24"/>
          <w:szCs w:val="24"/>
        </w:rPr>
        <w:t xml:space="preserve">ствола </w:t>
      </w:r>
      <w:r>
        <w:rPr>
          <w:rFonts w:ascii="Times New Roman" w:hAnsi="Times New Roman" w:cs="Times New Roman"/>
          <w:sz w:val="24"/>
          <w:szCs w:val="24"/>
        </w:rPr>
        <w:t xml:space="preserve">ели </w:t>
      </w:r>
      <w:r w:rsidRPr="00710265">
        <w:rPr>
          <w:rFonts w:ascii="Times New Roman" w:hAnsi="Times New Roman" w:cs="Times New Roman"/>
          <w:sz w:val="24"/>
          <w:szCs w:val="24"/>
        </w:rPr>
        <w:t>диаметром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10265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710265">
        <w:rPr>
          <w:rFonts w:ascii="Times New Roman" w:hAnsi="Times New Roman" w:cs="Times New Roman"/>
          <w:sz w:val="24"/>
          <w:szCs w:val="24"/>
        </w:rPr>
        <w:t xml:space="preserve"> см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E30B7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Для кустарников лиственных пород объем принимается равным объему </w:t>
      </w:r>
      <w:r w:rsidRPr="00710265">
        <w:rPr>
          <w:rFonts w:ascii="Times New Roman" w:hAnsi="Times New Roman" w:cs="Times New Roman"/>
          <w:sz w:val="24"/>
          <w:szCs w:val="24"/>
        </w:rPr>
        <w:t xml:space="preserve">ствола </w:t>
      </w:r>
      <w:r>
        <w:rPr>
          <w:rFonts w:ascii="Times New Roman" w:hAnsi="Times New Roman" w:cs="Times New Roman"/>
          <w:sz w:val="24"/>
          <w:szCs w:val="24"/>
        </w:rPr>
        <w:t xml:space="preserve">березы </w:t>
      </w:r>
      <w:r w:rsidRPr="00710265">
        <w:rPr>
          <w:rFonts w:ascii="Times New Roman" w:hAnsi="Times New Roman" w:cs="Times New Roman"/>
          <w:sz w:val="24"/>
          <w:szCs w:val="24"/>
        </w:rPr>
        <w:t>диаметром</w:t>
      </w:r>
      <w:r>
        <w:rPr>
          <w:rFonts w:ascii="Times New Roman" w:hAnsi="Times New Roman" w:cs="Times New Roman"/>
          <w:sz w:val="24"/>
          <w:szCs w:val="24"/>
        </w:rPr>
        <w:t xml:space="preserve"> 20</w:t>
      </w:r>
      <w:r w:rsidRPr="00710265">
        <w:rPr>
          <w:rFonts w:ascii="Times New Roman" w:hAnsi="Times New Roman" w:cs="Times New Roman"/>
          <w:sz w:val="24"/>
          <w:szCs w:val="24"/>
        </w:rPr>
        <w:t xml:space="preserve"> см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6D8732D" w14:textId="77777777" w:rsidR="00BE1EFA" w:rsidRPr="00D63185" w:rsidRDefault="00BE1EFA" w:rsidP="00BE1EFA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Число </w:t>
      </w:r>
      <w:r w:rsidRPr="00E6028D">
        <w:rPr>
          <w:rFonts w:ascii="Times New Roman" w:hAnsi="Times New Roman" w:cs="Times New Roman"/>
          <w:sz w:val="24"/>
          <w:szCs w:val="24"/>
        </w:rPr>
        <w:t>кустарник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E6028D">
        <w:rPr>
          <w:rFonts w:ascii="Times New Roman" w:hAnsi="Times New Roman" w:cs="Times New Roman"/>
          <w:sz w:val="24"/>
          <w:szCs w:val="24"/>
        </w:rPr>
        <w:t xml:space="preserve"> и (или) 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E6028D">
        <w:rPr>
          <w:rFonts w:ascii="Times New Roman" w:hAnsi="Times New Roman" w:cs="Times New Roman"/>
          <w:sz w:val="24"/>
          <w:szCs w:val="24"/>
        </w:rPr>
        <w:t>еревь</w:t>
      </w:r>
      <w:r>
        <w:rPr>
          <w:rFonts w:ascii="Times New Roman" w:hAnsi="Times New Roman" w:cs="Times New Roman"/>
          <w:sz w:val="24"/>
          <w:szCs w:val="24"/>
        </w:rPr>
        <w:t>ев,</w:t>
      </w:r>
      <w:r w:rsidRPr="00E6028D">
        <w:rPr>
          <w:rFonts w:ascii="Times New Roman" w:hAnsi="Times New Roman" w:cs="Times New Roman"/>
          <w:sz w:val="24"/>
          <w:szCs w:val="24"/>
        </w:rPr>
        <w:t xml:space="preserve"> имеющи</w:t>
      </w:r>
      <w:r>
        <w:rPr>
          <w:rFonts w:ascii="Times New Roman" w:hAnsi="Times New Roman" w:cs="Times New Roman"/>
          <w:sz w:val="24"/>
          <w:szCs w:val="24"/>
        </w:rPr>
        <w:t>х</w:t>
      </w:r>
      <w:r w:rsidRPr="00E6028D">
        <w:rPr>
          <w:rFonts w:ascii="Times New Roman" w:hAnsi="Times New Roman" w:cs="Times New Roman"/>
          <w:sz w:val="24"/>
          <w:szCs w:val="24"/>
        </w:rPr>
        <w:t xml:space="preserve"> диаметр менее 5 см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E6028D">
        <w:rPr>
          <w:rFonts w:ascii="Times New Roman" w:hAnsi="Times New Roman" w:cs="Times New Roman"/>
          <w:sz w:val="24"/>
          <w:szCs w:val="24"/>
        </w:rPr>
        <w:t xml:space="preserve"> самосевного и порослевого происхождения, образующи</w:t>
      </w:r>
      <w:r>
        <w:rPr>
          <w:rFonts w:ascii="Times New Roman" w:hAnsi="Times New Roman" w:cs="Times New Roman"/>
          <w:sz w:val="24"/>
          <w:szCs w:val="24"/>
        </w:rPr>
        <w:t>х</w:t>
      </w:r>
      <w:r w:rsidRPr="00E6028D">
        <w:rPr>
          <w:rFonts w:ascii="Times New Roman" w:hAnsi="Times New Roman" w:cs="Times New Roman"/>
          <w:sz w:val="24"/>
          <w:szCs w:val="24"/>
        </w:rPr>
        <w:t xml:space="preserve"> единый сомкнутый полог, рассчитыва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E6028D">
        <w:rPr>
          <w:rFonts w:ascii="Times New Roman" w:hAnsi="Times New Roman" w:cs="Times New Roman"/>
          <w:sz w:val="24"/>
          <w:szCs w:val="24"/>
        </w:rPr>
        <w:t xml:space="preserve">тся следующим образом: каждые 100 </w:t>
      </w:r>
      <w:proofErr w:type="spellStart"/>
      <w:r w:rsidRPr="00E6028D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>
        <w:rPr>
          <w:rFonts w:ascii="Times New Roman" w:hAnsi="Times New Roman" w:cs="Times New Roman"/>
          <w:sz w:val="24"/>
          <w:szCs w:val="24"/>
        </w:rPr>
        <w:t>. полога</w:t>
      </w:r>
      <w:r w:rsidRPr="00E6028D">
        <w:rPr>
          <w:rFonts w:ascii="Times New Roman" w:hAnsi="Times New Roman" w:cs="Times New Roman"/>
          <w:sz w:val="24"/>
          <w:szCs w:val="24"/>
        </w:rPr>
        <w:t xml:space="preserve"> приравниваются к 20 условным саженцам хвойных пород или 25 условным саженцам лиственных пород.</w:t>
      </w:r>
    </w:p>
    <w:p w14:paraId="611A4E55" w14:textId="7420E97C" w:rsidR="001362BE" w:rsidRDefault="001362BE" w:rsidP="001362BE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6028D">
        <w:rPr>
          <w:rFonts w:ascii="Times New Roman" w:hAnsi="Times New Roman" w:cs="Times New Roman"/>
          <w:sz w:val="24"/>
          <w:szCs w:val="24"/>
        </w:rPr>
        <w:t xml:space="preserve">В случае если пересчет количества кустарников </w:t>
      </w:r>
      <w:r w:rsidR="00BE1EFA">
        <w:rPr>
          <w:rFonts w:ascii="Times New Roman" w:hAnsi="Times New Roman" w:cs="Times New Roman"/>
          <w:sz w:val="24"/>
          <w:szCs w:val="24"/>
        </w:rPr>
        <w:t xml:space="preserve">в посадке </w:t>
      </w:r>
      <w:r w:rsidRPr="00E6028D">
        <w:rPr>
          <w:rFonts w:ascii="Times New Roman" w:hAnsi="Times New Roman" w:cs="Times New Roman"/>
          <w:sz w:val="24"/>
          <w:szCs w:val="24"/>
        </w:rPr>
        <w:t>произвести невозможно, то количество кустарников считать равным</w:t>
      </w:r>
      <w:r>
        <w:rPr>
          <w:rFonts w:ascii="Times New Roman" w:hAnsi="Times New Roman" w:cs="Times New Roman"/>
          <w:sz w:val="24"/>
          <w:szCs w:val="24"/>
        </w:rPr>
        <w:t xml:space="preserve"> 10</w:t>
      </w:r>
      <w:r w:rsidRPr="00E6028D">
        <w:rPr>
          <w:rFonts w:ascii="Times New Roman" w:hAnsi="Times New Roman" w:cs="Times New Roman"/>
          <w:sz w:val="24"/>
          <w:szCs w:val="24"/>
        </w:rPr>
        <w:t xml:space="preserve"> шт</w:t>
      </w:r>
      <w:r>
        <w:rPr>
          <w:rFonts w:ascii="Times New Roman" w:hAnsi="Times New Roman" w:cs="Times New Roman"/>
          <w:sz w:val="24"/>
          <w:szCs w:val="24"/>
        </w:rPr>
        <w:t>. на 1</w:t>
      </w:r>
      <w:r w:rsidRPr="00E602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5EA68F30" w14:textId="4A9EBDED" w:rsidR="00240604" w:rsidRDefault="00D63185" w:rsidP="00A4035B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3185">
        <w:rPr>
          <w:rFonts w:ascii="Times New Roman" w:hAnsi="Times New Roman" w:cs="Times New Roman"/>
          <w:sz w:val="24"/>
          <w:szCs w:val="24"/>
        </w:rPr>
        <w:t>Объем уничтоженных, поврежденных или срубленных деревьев</w:t>
      </w:r>
      <w:r w:rsidR="00A4035B">
        <w:rPr>
          <w:rFonts w:ascii="Times New Roman" w:hAnsi="Times New Roman" w:cs="Times New Roman"/>
          <w:sz w:val="24"/>
          <w:szCs w:val="24"/>
        </w:rPr>
        <w:t xml:space="preserve"> и</w:t>
      </w:r>
      <w:r w:rsidRPr="00D63185">
        <w:rPr>
          <w:rFonts w:ascii="Times New Roman" w:hAnsi="Times New Roman" w:cs="Times New Roman"/>
          <w:sz w:val="24"/>
          <w:szCs w:val="24"/>
        </w:rPr>
        <w:t xml:space="preserve"> кустарников определяется по</w:t>
      </w:r>
      <w:r w:rsidR="00A4035B">
        <w:rPr>
          <w:rFonts w:ascii="Times New Roman" w:hAnsi="Times New Roman" w:cs="Times New Roman"/>
          <w:sz w:val="24"/>
          <w:szCs w:val="24"/>
        </w:rPr>
        <w:t xml:space="preserve"> </w:t>
      </w:r>
      <w:r w:rsidRPr="00D63185">
        <w:rPr>
          <w:rFonts w:ascii="Times New Roman" w:hAnsi="Times New Roman" w:cs="Times New Roman"/>
          <w:sz w:val="24"/>
          <w:szCs w:val="24"/>
        </w:rPr>
        <w:t xml:space="preserve">сортиментным таблицам, применяемым в </w:t>
      </w:r>
      <w:r w:rsidR="00A4035B">
        <w:rPr>
          <w:rFonts w:ascii="Times New Roman" w:hAnsi="Times New Roman" w:cs="Times New Roman"/>
          <w:sz w:val="24"/>
          <w:szCs w:val="24"/>
        </w:rPr>
        <w:t>Удмуртской Республике</w:t>
      </w:r>
      <w:r w:rsidRPr="00D63185">
        <w:rPr>
          <w:rFonts w:ascii="Times New Roman" w:hAnsi="Times New Roman" w:cs="Times New Roman"/>
          <w:sz w:val="24"/>
          <w:szCs w:val="24"/>
        </w:rPr>
        <w:t>, по первому разряду высот в коре. В случае</w:t>
      </w:r>
      <w:r w:rsidR="00A4035B">
        <w:rPr>
          <w:rFonts w:ascii="Times New Roman" w:hAnsi="Times New Roman" w:cs="Times New Roman"/>
          <w:sz w:val="24"/>
          <w:szCs w:val="24"/>
        </w:rPr>
        <w:t xml:space="preserve"> </w:t>
      </w:r>
      <w:r w:rsidRPr="00D63185">
        <w:rPr>
          <w:rFonts w:ascii="Times New Roman" w:hAnsi="Times New Roman" w:cs="Times New Roman"/>
          <w:sz w:val="24"/>
          <w:szCs w:val="24"/>
        </w:rPr>
        <w:t>отсутствия в сортиментных таблицах данных по первому разряду высот в коре при определении указанного объема</w:t>
      </w:r>
      <w:r w:rsidR="00A4035B">
        <w:rPr>
          <w:rFonts w:ascii="Times New Roman" w:hAnsi="Times New Roman" w:cs="Times New Roman"/>
          <w:sz w:val="24"/>
          <w:szCs w:val="24"/>
        </w:rPr>
        <w:t xml:space="preserve"> </w:t>
      </w:r>
      <w:r w:rsidRPr="00D63185">
        <w:rPr>
          <w:rFonts w:ascii="Times New Roman" w:hAnsi="Times New Roman" w:cs="Times New Roman"/>
          <w:sz w:val="24"/>
          <w:szCs w:val="24"/>
        </w:rPr>
        <w:t xml:space="preserve">используются сортиментные таблицы, применяемые в </w:t>
      </w:r>
      <w:r w:rsidR="00A4035B">
        <w:rPr>
          <w:rFonts w:ascii="Times New Roman" w:hAnsi="Times New Roman" w:cs="Times New Roman"/>
          <w:sz w:val="24"/>
          <w:szCs w:val="24"/>
        </w:rPr>
        <w:t>Удмуртской Республике</w:t>
      </w:r>
      <w:r w:rsidRPr="00D63185">
        <w:rPr>
          <w:rFonts w:ascii="Times New Roman" w:hAnsi="Times New Roman" w:cs="Times New Roman"/>
          <w:sz w:val="24"/>
          <w:szCs w:val="24"/>
        </w:rPr>
        <w:t xml:space="preserve"> по наивысшему в указанных</w:t>
      </w:r>
      <w:r w:rsidR="00A4035B">
        <w:rPr>
          <w:rFonts w:ascii="Times New Roman" w:hAnsi="Times New Roman" w:cs="Times New Roman"/>
          <w:sz w:val="24"/>
          <w:szCs w:val="24"/>
        </w:rPr>
        <w:t xml:space="preserve"> </w:t>
      </w:r>
      <w:r w:rsidRPr="00D63185">
        <w:rPr>
          <w:rFonts w:ascii="Times New Roman" w:hAnsi="Times New Roman" w:cs="Times New Roman"/>
          <w:sz w:val="24"/>
          <w:szCs w:val="24"/>
        </w:rPr>
        <w:t>таблицах разряду высот в коре.</w:t>
      </w:r>
    </w:p>
    <w:p w14:paraId="742DD397" w14:textId="7B7A394D" w:rsidR="00A4035B" w:rsidRDefault="00A4035B" w:rsidP="00A4035B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035B">
        <w:rPr>
          <w:rFonts w:ascii="Times New Roman" w:hAnsi="Times New Roman" w:cs="Times New Roman"/>
          <w:sz w:val="24"/>
          <w:szCs w:val="24"/>
        </w:rPr>
        <w:t xml:space="preserve">Исходя из результатов обследования, с учетом </w:t>
      </w:r>
      <w:r w:rsidR="00693A8A">
        <w:rPr>
          <w:rFonts w:ascii="Times New Roman" w:hAnsi="Times New Roman" w:cs="Times New Roman"/>
          <w:sz w:val="24"/>
          <w:szCs w:val="24"/>
        </w:rPr>
        <w:t xml:space="preserve">размеров </w:t>
      </w:r>
      <w:r w:rsidRPr="00A4035B">
        <w:rPr>
          <w:rFonts w:ascii="Times New Roman" w:hAnsi="Times New Roman" w:cs="Times New Roman"/>
          <w:sz w:val="24"/>
          <w:szCs w:val="24"/>
        </w:rPr>
        <w:t>диаметр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A4035B">
        <w:rPr>
          <w:rFonts w:ascii="Times New Roman" w:hAnsi="Times New Roman" w:cs="Times New Roman"/>
          <w:sz w:val="24"/>
          <w:szCs w:val="24"/>
        </w:rPr>
        <w:t xml:space="preserve"> стволов и отнесения древесины к определенному семейству (породе) деревьев, в соответствии с сортиментными таблицами определ</w:t>
      </w:r>
      <w:r>
        <w:rPr>
          <w:rFonts w:ascii="Times New Roman" w:hAnsi="Times New Roman" w:cs="Times New Roman"/>
          <w:sz w:val="24"/>
          <w:szCs w:val="24"/>
        </w:rPr>
        <w:t>яются</w:t>
      </w:r>
      <w:r w:rsidRPr="00A4035B">
        <w:rPr>
          <w:rFonts w:ascii="Times New Roman" w:hAnsi="Times New Roman" w:cs="Times New Roman"/>
          <w:sz w:val="24"/>
          <w:szCs w:val="24"/>
        </w:rPr>
        <w:t xml:space="preserve"> соответствующие ступени толщины и объемы стволов в коре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5CA7DA4" w14:textId="49431BC3" w:rsidR="00C34CF8" w:rsidRDefault="007B4ADF" w:rsidP="00C34CF8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882BA5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.3. </w:t>
      </w:r>
      <w:r w:rsidR="00C34CF8" w:rsidRPr="00A4035B">
        <w:rPr>
          <w:rFonts w:ascii="Times New Roman" w:hAnsi="Times New Roman" w:cs="Times New Roman"/>
          <w:sz w:val="24"/>
          <w:szCs w:val="24"/>
        </w:rPr>
        <w:t>При исчислении стоимости древесины разделение ее на деловую и дровяную не производится. Для пород деревьев, по которым отсутствуют ставки платы за единицу объема древесины, применяются</w:t>
      </w:r>
      <w:r w:rsidR="00C34CF8">
        <w:rPr>
          <w:rFonts w:ascii="Times New Roman" w:hAnsi="Times New Roman" w:cs="Times New Roman"/>
          <w:sz w:val="24"/>
          <w:szCs w:val="24"/>
        </w:rPr>
        <w:t xml:space="preserve"> </w:t>
      </w:r>
      <w:r w:rsidR="00C34CF8" w:rsidRPr="00A4035B">
        <w:rPr>
          <w:rFonts w:ascii="Times New Roman" w:hAnsi="Times New Roman" w:cs="Times New Roman"/>
          <w:sz w:val="24"/>
          <w:szCs w:val="24"/>
        </w:rPr>
        <w:t>ставки платы, установленные для пород (видов) деревьев, у которых совпадают морфологический, физиолого-биохимический, генетико-репродуктивный, географический критерии уникальности.</w:t>
      </w:r>
    </w:p>
    <w:p w14:paraId="250B1B7D" w14:textId="1AF528B3" w:rsidR="00DA1BCF" w:rsidRDefault="00B15E61" w:rsidP="00CC4530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CC4530" w:rsidRPr="00CC4530">
        <w:rPr>
          <w:rFonts w:ascii="Times New Roman" w:hAnsi="Times New Roman" w:cs="Times New Roman"/>
          <w:sz w:val="24"/>
          <w:szCs w:val="24"/>
        </w:rPr>
        <w:t xml:space="preserve"> соответствии с таксами, предусмотренными приложени</w:t>
      </w:r>
      <w:r w:rsidR="008050C3">
        <w:rPr>
          <w:rFonts w:ascii="Times New Roman" w:hAnsi="Times New Roman" w:cs="Times New Roman"/>
          <w:sz w:val="24"/>
          <w:szCs w:val="24"/>
        </w:rPr>
        <w:t>ем</w:t>
      </w:r>
      <w:r w:rsidR="00CC4530" w:rsidRPr="00CC4530">
        <w:rPr>
          <w:rFonts w:ascii="Times New Roman" w:hAnsi="Times New Roman" w:cs="Times New Roman"/>
          <w:sz w:val="24"/>
          <w:szCs w:val="24"/>
        </w:rPr>
        <w:t xml:space="preserve"> </w:t>
      </w:r>
      <w:r w:rsidR="00CC4530">
        <w:rPr>
          <w:rFonts w:ascii="Times New Roman" w:hAnsi="Times New Roman" w:cs="Times New Roman"/>
          <w:sz w:val="24"/>
          <w:szCs w:val="24"/>
        </w:rPr>
        <w:t>№</w:t>
      </w:r>
      <w:r w:rsidR="00CC4530" w:rsidRPr="00CC4530">
        <w:rPr>
          <w:rFonts w:ascii="Times New Roman" w:hAnsi="Times New Roman" w:cs="Times New Roman"/>
          <w:sz w:val="24"/>
          <w:szCs w:val="24"/>
        </w:rPr>
        <w:t>1</w:t>
      </w:r>
      <w:r w:rsidR="00CC4530">
        <w:rPr>
          <w:rFonts w:ascii="Times New Roman" w:hAnsi="Times New Roman" w:cs="Times New Roman"/>
          <w:sz w:val="24"/>
          <w:szCs w:val="24"/>
        </w:rPr>
        <w:t xml:space="preserve"> к Постановлению №1730 </w:t>
      </w:r>
      <w:r w:rsidR="00CC4530" w:rsidRPr="00CC4530">
        <w:rPr>
          <w:rFonts w:ascii="Times New Roman" w:hAnsi="Times New Roman" w:cs="Times New Roman"/>
          <w:sz w:val="24"/>
          <w:szCs w:val="24"/>
        </w:rPr>
        <w:t>размер вреда исчисляется исходя из ставок платы за</w:t>
      </w:r>
      <w:r w:rsidR="00CC4530">
        <w:rPr>
          <w:rFonts w:ascii="Times New Roman" w:hAnsi="Times New Roman" w:cs="Times New Roman"/>
          <w:sz w:val="24"/>
          <w:szCs w:val="24"/>
        </w:rPr>
        <w:t xml:space="preserve"> </w:t>
      </w:r>
      <w:r w:rsidR="00CC4530" w:rsidRPr="00CC4530">
        <w:rPr>
          <w:rFonts w:ascii="Times New Roman" w:hAnsi="Times New Roman" w:cs="Times New Roman"/>
          <w:sz w:val="24"/>
          <w:szCs w:val="24"/>
        </w:rPr>
        <w:t>единицу объема лесных ресурсов, применяются ставки платы, установленные Правительством Российской Федерации</w:t>
      </w:r>
      <w:r w:rsidR="00CC4530">
        <w:rPr>
          <w:rFonts w:ascii="Times New Roman" w:hAnsi="Times New Roman" w:cs="Times New Roman"/>
          <w:sz w:val="24"/>
          <w:szCs w:val="24"/>
        </w:rPr>
        <w:t xml:space="preserve"> </w:t>
      </w:r>
      <w:r w:rsidR="00CC4530" w:rsidRPr="00CC4530">
        <w:rPr>
          <w:rFonts w:ascii="Times New Roman" w:hAnsi="Times New Roman" w:cs="Times New Roman"/>
          <w:sz w:val="24"/>
          <w:szCs w:val="24"/>
        </w:rPr>
        <w:t>в отношении вывозки древесины до 10 километров</w:t>
      </w:r>
      <w:r w:rsidR="00CC4530">
        <w:rPr>
          <w:rFonts w:ascii="Times New Roman" w:hAnsi="Times New Roman" w:cs="Times New Roman"/>
          <w:sz w:val="24"/>
          <w:szCs w:val="24"/>
        </w:rPr>
        <w:t xml:space="preserve">. </w:t>
      </w:r>
      <w:r w:rsidR="00DA1BCF">
        <w:rPr>
          <w:rFonts w:ascii="Times New Roman" w:hAnsi="Times New Roman" w:cs="Times New Roman"/>
          <w:sz w:val="24"/>
          <w:szCs w:val="24"/>
        </w:rPr>
        <w:t>При этом используются с</w:t>
      </w:r>
      <w:r w:rsidR="00C34CF8" w:rsidRPr="00C34CF8">
        <w:rPr>
          <w:rFonts w:ascii="Times New Roman" w:hAnsi="Times New Roman" w:cs="Times New Roman"/>
          <w:sz w:val="24"/>
          <w:szCs w:val="24"/>
        </w:rPr>
        <w:t>тавки платы за единицу объема древесины лесных насаждений, утвержденны</w:t>
      </w:r>
      <w:r w:rsidR="00DA1BCF">
        <w:rPr>
          <w:rFonts w:ascii="Times New Roman" w:hAnsi="Times New Roman" w:cs="Times New Roman"/>
          <w:sz w:val="24"/>
          <w:szCs w:val="24"/>
        </w:rPr>
        <w:t>е</w:t>
      </w:r>
      <w:r w:rsidR="00C34CF8" w:rsidRPr="00C34CF8">
        <w:rPr>
          <w:rFonts w:ascii="Times New Roman" w:hAnsi="Times New Roman" w:cs="Times New Roman"/>
          <w:sz w:val="24"/>
          <w:szCs w:val="24"/>
        </w:rPr>
        <w:t xml:space="preserve"> Постановлением Правительства РФ от 22 мая 2007 года № 310</w:t>
      </w:r>
      <w:r w:rsidR="00DA1BCF">
        <w:rPr>
          <w:rFonts w:ascii="Times New Roman" w:hAnsi="Times New Roman" w:cs="Times New Roman"/>
          <w:sz w:val="24"/>
          <w:szCs w:val="24"/>
        </w:rPr>
        <w:t xml:space="preserve">, установленные для </w:t>
      </w:r>
      <w:r w:rsidR="00DA1BCF" w:rsidRPr="00DA1BCF">
        <w:rPr>
          <w:rFonts w:ascii="Times New Roman" w:hAnsi="Times New Roman" w:cs="Times New Roman"/>
          <w:sz w:val="24"/>
          <w:szCs w:val="24"/>
        </w:rPr>
        <w:t>Башкирско-Удмуртск</w:t>
      </w:r>
      <w:r w:rsidR="00DA1BCF">
        <w:rPr>
          <w:rFonts w:ascii="Times New Roman" w:hAnsi="Times New Roman" w:cs="Times New Roman"/>
          <w:sz w:val="24"/>
          <w:szCs w:val="24"/>
        </w:rPr>
        <w:t>ого</w:t>
      </w:r>
      <w:r w:rsidR="00DA1BCF" w:rsidRPr="00DA1B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A1BCF" w:rsidRPr="00DA1BCF">
        <w:rPr>
          <w:rFonts w:ascii="Times New Roman" w:hAnsi="Times New Roman" w:cs="Times New Roman"/>
          <w:sz w:val="24"/>
          <w:szCs w:val="24"/>
        </w:rPr>
        <w:t>лесотаксов</w:t>
      </w:r>
      <w:r w:rsidR="00DA1BCF">
        <w:rPr>
          <w:rFonts w:ascii="Times New Roman" w:hAnsi="Times New Roman" w:cs="Times New Roman"/>
          <w:sz w:val="24"/>
          <w:szCs w:val="24"/>
        </w:rPr>
        <w:t>ого</w:t>
      </w:r>
      <w:proofErr w:type="spellEnd"/>
      <w:r w:rsidR="00DA1BCF" w:rsidRPr="00DA1BCF">
        <w:rPr>
          <w:rFonts w:ascii="Times New Roman" w:hAnsi="Times New Roman" w:cs="Times New Roman"/>
          <w:sz w:val="24"/>
          <w:szCs w:val="24"/>
        </w:rPr>
        <w:t xml:space="preserve"> район</w:t>
      </w:r>
      <w:r w:rsidR="00DA1BCF">
        <w:rPr>
          <w:rFonts w:ascii="Times New Roman" w:hAnsi="Times New Roman" w:cs="Times New Roman"/>
          <w:sz w:val="24"/>
          <w:szCs w:val="24"/>
        </w:rPr>
        <w:t>а.</w:t>
      </w:r>
      <w:r w:rsidR="00DA1BCF" w:rsidRPr="00DA1BC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7E09673" w14:textId="792CED19" w:rsidR="00DC089B" w:rsidRPr="00240604" w:rsidRDefault="00DC089B" w:rsidP="00CC4530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Действительная восстановительная стоимость </w:t>
      </w:r>
      <w:r w:rsidRPr="00DC089B">
        <w:rPr>
          <w:rFonts w:ascii="Times New Roman" w:hAnsi="Times New Roman" w:cs="Times New Roman"/>
          <w:sz w:val="24"/>
          <w:szCs w:val="24"/>
        </w:rPr>
        <w:t xml:space="preserve">определяется произведением объема </w:t>
      </w:r>
      <w:r w:rsidR="008050C3" w:rsidRPr="008050C3">
        <w:rPr>
          <w:rFonts w:ascii="Times New Roman" w:hAnsi="Times New Roman" w:cs="Times New Roman"/>
          <w:sz w:val="24"/>
          <w:szCs w:val="24"/>
        </w:rPr>
        <w:t>уничтоженных, поврежденных или срубленных деревьев и кустарников</w:t>
      </w:r>
      <w:r w:rsidRPr="00DC089B">
        <w:rPr>
          <w:rFonts w:ascii="Times New Roman" w:hAnsi="Times New Roman" w:cs="Times New Roman"/>
          <w:sz w:val="24"/>
          <w:szCs w:val="24"/>
        </w:rPr>
        <w:t>, такс, предусмотренн</w:t>
      </w:r>
      <w:r w:rsidR="00693A8A">
        <w:rPr>
          <w:rFonts w:ascii="Times New Roman" w:hAnsi="Times New Roman" w:cs="Times New Roman"/>
          <w:sz w:val="24"/>
          <w:szCs w:val="24"/>
        </w:rPr>
        <w:t>ых</w:t>
      </w:r>
      <w:r w:rsidRPr="00DC089B">
        <w:rPr>
          <w:rFonts w:ascii="Times New Roman" w:hAnsi="Times New Roman" w:cs="Times New Roman"/>
          <w:sz w:val="24"/>
          <w:szCs w:val="24"/>
        </w:rPr>
        <w:t xml:space="preserve"> приложени</w:t>
      </w:r>
      <w:r>
        <w:rPr>
          <w:rFonts w:ascii="Times New Roman" w:hAnsi="Times New Roman" w:cs="Times New Roman"/>
          <w:sz w:val="24"/>
          <w:szCs w:val="24"/>
        </w:rPr>
        <w:t>ем</w:t>
      </w:r>
      <w:r w:rsidRPr="00DC089B">
        <w:rPr>
          <w:rFonts w:ascii="Times New Roman" w:hAnsi="Times New Roman" w:cs="Times New Roman"/>
          <w:sz w:val="24"/>
          <w:szCs w:val="24"/>
        </w:rPr>
        <w:t xml:space="preserve"> №1 к Постановлению №1730, с учетом коэффициента </w:t>
      </w:r>
      <w:r w:rsidR="008050C3">
        <w:rPr>
          <w:rFonts w:ascii="Times New Roman" w:hAnsi="Times New Roman" w:cs="Times New Roman"/>
          <w:sz w:val="24"/>
          <w:szCs w:val="24"/>
        </w:rPr>
        <w:t xml:space="preserve">к </w:t>
      </w:r>
      <w:r w:rsidRPr="00DC089B">
        <w:rPr>
          <w:rFonts w:ascii="Times New Roman" w:hAnsi="Times New Roman" w:cs="Times New Roman"/>
          <w:sz w:val="24"/>
          <w:szCs w:val="24"/>
        </w:rPr>
        <w:t>ставк</w:t>
      </w:r>
      <w:r w:rsidR="008050C3">
        <w:rPr>
          <w:rFonts w:ascii="Times New Roman" w:hAnsi="Times New Roman" w:cs="Times New Roman"/>
          <w:sz w:val="24"/>
          <w:szCs w:val="24"/>
        </w:rPr>
        <w:t>ам</w:t>
      </w:r>
      <w:r w:rsidRPr="00DC089B">
        <w:rPr>
          <w:rFonts w:ascii="Times New Roman" w:hAnsi="Times New Roman" w:cs="Times New Roman"/>
          <w:sz w:val="24"/>
          <w:szCs w:val="24"/>
        </w:rPr>
        <w:t xml:space="preserve"> платы за единицу объема древесины, устан</w:t>
      </w:r>
      <w:r w:rsidR="008050C3">
        <w:rPr>
          <w:rFonts w:ascii="Times New Roman" w:hAnsi="Times New Roman" w:cs="Times New Roman"/>
          <w:sz w:val="24"/>
          <w:szCs w:val="24"/>
        </w:rPr>
        <w:t>а</w:t>
      </w:r>
      <w:r w:rsidRPr="00DC089B">
        <w:rPr>
          <w:rFonts w:ascii="Times New Roman" w:hAnsi="Times New Roman" w:cs="Times New Roman"/>
          <w:sz w:val="24"/>
          <w:szCs w:val="24"/>
        </w:rPr>
        <w:t>вл</w:t>
      </w:r>
      <w:r w:rsidR="008050C3">
        <w:rPr>
          <w:rFonts w:ascii="Times New Roman" w:hAnsi="Times New Roman" w:cs="Times New Roman"/>
          <w:sz w:val="24"/>
          <w:szCs w:val="24"/>
        </w:rPr>
        <w:t>иваемого</w:t>
      </w:r>
      <w:r w:rsidRPr="00DC089B">
        <w:rPr>
          <w:rFonts w:ascii="Times New Roman" w:hAnsi="Times New Roman" w:cs="Times New Roman"/>
          <w:sz w:val="24"/>
          <w:szCs w:val="24"/>
        </w:rPr>
        <w:t xml:space="preserve"> Постановлени</w:t>
      </w:r>
      <w:r w:rsidR="008050C3">
        <w:rPr>
          <w:rFonts w:ascii="Times New Roman" w:hAnsi="Times New Roman" w:cs="Times New Roman"/>
          <w:sz w:val="24"/>
          <w:szCs w:val="24"/>
        </w:rPr>
        <w:t>ями</w:t>
      </w:r>
      <w:r w:rsidRPr="00DC089B">
        <w:rPr>
          <w:rFonts w:ascii="Times New Roman" w:hAnsi="Times New Roman" w:cs="Times New Roman"/>
          <w:sz w:val="24"/>
          <w:szCs w:val="24"/>
        </w:rPr>
        <w:t xml:space="preserve"> Правительства Р</w:t>
      </w:r>
      <w:r w:rsidR="008050C3">
        <w:rPr>
          <w:rFonts w:ascii="Times New Roman" w:hAnsi="Times New Roman" w:cs="Times New Roman"/>
          <w:sz w:val="24"/>
          <w:szCs w:val="24"/>
        </w:rPr>
        <w:t xml:space="preserve">оссийской Федерации, регулирующими </w:t>
      </w:r>
      <w:r w:rsidR="008050C3" w:rsidRPr="008050C3">
        <w:rPr>
          <w:rFonts w:ascii="Times New Roman" w:hAnsi="Times New Roman" w:cs="Times New Roman"/>
          <w:sz w:val="24"/>
          <w:szCs w:val="24"/>
        </w:rPr>
        <w:t>применени</w:t>
      </w:r>
      <w:r w:rsidR="008050C3">
        <w:rPr>
          <w:rFonts w:ascii="Times New Roman" w:hAnsi="Times New Roman" w:cs="Times New Roman"/>
          <w:sz w:val="24"/>
          <w:szCs w:val="24"/>
        </w:rPr>
        <w:t>е</w:t>
      </w:r>
      <w:r w:rsidR="008050C3" w:rsidRPr="008050C3">
        <w:rPr>
          <w:rFonts w:ascii="Times New Roman" w:hAnsi="Times New Roman" w:cs="Times New Roman"/>
          <w:sz w:val="24"/>
          <w:szCs w:val="24"/>
        </w:rPr>
        <w:t xml:space="preserve"> коэффициентов к ставкам платы за единицу объема лесных ресурсов и ставкам платы за единицу площади лесного участка, находящегося в федеральной собственности</w:t>
      </w:r>
      <w:r w:rsidR="008050C3">
        <w:rPr>
          <w:rFonts w:ascii="Times New Roman" w:hAnsi="Times New Roman" w:cs="Times New Roman"/>
          <w:sz w:val="24"/>
          <w:szCs w:val="24"/>
        </w:rPr>
        <w:t>.</w:t>
      </w:r>
    </w:p>
    <w:p w14:paraId="6A570A32" w14:textId="77777777" w:rsidR="00E26B6B" w:rsidRDefault="00E26B6B" w:rsidP="001D169E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69885D6A" w14:textId="71BDB2C8" w:rsidR="001D169E" w:rsidRDefault="001D169E" w:rsidP="001D169E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40604">
        <w:rPr>
          <w:rFonts w:ascii="Times New Roman" w:hAnsi="Times New Roman" w:cs="Times New Roman"/>
          <w:sz w:val="24"/>
          <w:szCs w:val="24"/>
        </w:rPr>
        <w:t>3.</w:t>
      </w:r>
      <w:r w:rsidR="00E26B6B">
        <w:rPr>
          <w:rFonts w:ascii="Times New Roman" w:hAnsi="Times New Roman" w:cs="Times New Roman"/>
          <w:sz w:val="24"/>
          <w:szCs w:val="24"/>
        </w:rPr>
        <w:t>3</w:t>
      </w:r>
      <w:r w:rsidRPr="00240604">
        <w:rPr>
          <w:rFonts w:ascii="Times New Roman" w:hAnsi="Times New Roman" w:cs="Times New Roman"/>
          <w:sz w:val="24"/>
          <w:szCs w:val="24"/>
        </w:rPr>
        <w:t xml:space="preserve">. Для </w:t>
      </w:r>
      <w:r w:rsidR="00132E73">
        <w:rPr>
          <w:rFonts w:ascii="Times New Roman" w:hAnsi="Times New Roman" w:cs="Times New Roman"/>
          <w:sz w:val="24"/>
          <w:szCs w:val="24"/>
        </w:rPr>
        <w:t>определения</w:t>
      </w:r>
      <w:r w:rsidRPr="00240604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Hlk205460674"/>
      <w:r w:rsidRPr="00240604">
        <w:rPr>
          <w:rFonts w:ascii="Times New Roman" w:hAnsi="Times New Roman" w:cs="Times New Roman"/>
          <w:sz w:val="24"/>
          <w:szCs w:val="24"/>
        </w:rPr>
        <w:t>коэффициента социально-экономической значимости (К</w:t>
      </w:r>
      <w:r w:rsidRPr="00240604">
        <w:rPr>
          <w:rFonts w:ascii="Times New Roman" w:hAnsi="Times New Roman" w:cs="Times New Roman"/>
          <w:sz w:val="24"/>
          <w:szCs w:val="24"/>
          <w:vertAlign w:val="subscript"/>
        </w:rPr>
        <w:t>СЭЗ</w:t>
      </w:r>
      <w:r w:rsidRPr="00240604">
        <w:rPr>
          <w:rFonts w:ascii="Times New Roman" w:hAnsi="Times New Roman" w:cs="Times New Roman"/>
          <w:sz w:val="24"/>
          <w:szCs w:val="24"/>
        </w:rPr>
        <w:t xml:space="preserve">) </w:t>
      </w:r>
      <w:bookmarkEnd w:id="0"/>
      <w:r w:rsidRPr="00240604">
        <w:rPr>
          <w:rFonts w:ascii="Times New Roman" w:hAnsi="Times New Roman" w:cs="Times New Roman"/>
          <w:sz w:val="24"/>
          <w:szCs w:val="24"/>
        </w:rPr>
        <w:t xml:space="preserve">применяется следующая классификация </w:t>
      </w:r>
      <w:r w:rsidR="00CF1DAB" w:rsidRPr="00240604">
        <w:rPr>
          <w:rFonts w:ascii="Times New Roman" w:hAnsi="Times New Roman" w:cs="Times New Roman"/>
          <w:sz w:val="24"/>
          <w:szCs w:val="24"/>
        </w:rPr>
        <w:t xml:space="preserve">основных видов </w:t>
      </w:r>
      <w:r w:rsidRPr="00240604">
        <w:rPr>
          <w:rFonts w:ascii="Times New Roman" w:hAnsi="Times New Roman" w:cs="Times New Roman"/>
          <w:sz w:val="24"/>
          <w:szCs w:val="24"/>
        </w:rPr>
        <w:t xml:space="preserve">древесных пород деревьев </w:t>
      </w:r>
      <w:r w:rsidR="001D6ADA">
        <w:rPr>
          <w:rFonts w:ascii="Times New Roman" w:hAnsi="Times New Roman" w:cs="Times New Roman"/>
          <w:sz w:val="24"/>
          <w:szCs w:val="24"/>
        </w:rPr>
        <w:t>с учетом их местоположения</w:t>
      </w:r>
      <w:r w:rsidR="001D6ADA" w:rsidRPr="00240604">
        <w:rPr>
          <w:rFonts w:ascii="Times New Roman" w:hAnsi="Times New Roman" w:cs="Times New Roman"/>
          <w:sz w:val="24"/>
          <w:szCs w:val="24"/>
        </w:rPr>
        <w:t xml:space="preserve"> </w:t>
      </w:r>
      <w:r w:rsidRPr="00240604">
        <w:rPr>
          <w:rFonts w:ascii="Times New Roman" w:hAnsi="Times New Roman" w:cs="Times New Roman"/>
          <w:sz w:val="24"/>
          <w:szCs w:val="24"/>
        </w:rPr>
        <w:t>и ценности в соответствии с таблиц</w:t>
      </w:r>
      <w:r>
        <w:rPr>
          <w:rFonts w:ascii="Times New Roman" w:hAnsi="Times New Roman" w:cs="Times New Roman"/>
          <w:sz w:val="24"/>
          <w:szCs w:val="24"/>
        </w:rPr>
        <w:t>ами</w:t>
      </w:r>
      <w:r w:rsidRPr="00240604">
        <w:rPr>
          <w:rFonts w:ascii="Times New Roman" w:hAnsi="Times New Roman" w:cs="Times New Roman"/>
          <w:sz w:val="24"/>
          <w:szCs w:val="24"/>
        </w:rPr>
        <w:t xml:space="preserve"> 1</w:t>
      </w:r>
      <w:r>
        <w:rPr>
          <w:rFonts w:ascii="Times New Roman" w:hAnsi="Times New Roman" w:cs="Times New Roman"/>
          <w:sz w:val="24"/>
          <w:szCs w:val="24"/>
        </w:rPr>
        <w:t xml:space="preserve"> и 2</w:t>
      </w:r>
      <w:r w:rsidRPr="00240604">
        <w:rPr>
          <w:rFonts w:ascii="Times New Roman" w:hAnsi="Times New Roman" w:cs="Times New Roman"/>
          <w:sz w:val="24"/>
          <w:szCs w:val="24"/>
        </w:rPr>
        <w:t>.</w:t>
      </w:r>
      <w:r w:rsidR="00132E73">
        <w:rPr>
          <w:rFonts w:ascii="Times New Roman" w:hAnsi="Times New Roman" w:cs="Times New Roman"/>
          <w:sz w:val="24"/>
          <w:szCs w:val="24"/>
        </w:rPr>
        <w:t xml:space="preserve"> </w:t>
      </w:r>
      <w:r w:rsidR="00132E73" w:rsidRPr="00240604">
        <w:rPr>
          <w:rFonts w:ascii="Times New Roman" w:hAnsi="Times New Roman" w:cs="Times New Roman"/>
          <w:sz w:val="24"/>
          <w:szCs w:val="24"/>
        </w:rPr>
        <w:t>Коэффициент качественного состояния (К</w:t>
      </w:r>
      <w:r w:rsidR="00132E73" w:rsidRPr="00240604">
        <w:rPr>
          <w:rFonts w:ascii="Times New Roman" w:hAnsi="Times New Roman" w:cs="Times New Roman"/>
          <w:sz w:val="24"/>
          <w:szCs w:val="24"/>
          <w:vertAlign w:val="subscript"/>
        </w:rPr>
        <w:t>К</w:t>
      </w:r>
      <w:r w:rsidR="00132E73" w:rsidRPr="00240604">
        <w:rPr>
          <w:rFonts w:ascii="Times New Roman" w:hAnsi="Times New Roman" w:cs="Times New Roman"/>
          <w:sz w:val="24"/>
          <w:szCs w:val="24"/>
        </w:rPr>
        <w:t>) определяется в соответствии с таблицей 3.</w:t>
      </w:r>
    </w:p>
    <w:p w14:paraId="218CF97C" w14:textId="77777777" w:rsidR="00132E73" w:rsidRPr="00240604" w:rsidRDefault="00132E73" w:rsidP="001D169E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27A790EA" w14:textId="77777777" w:rsidR="001D169E" w:rsidRPr="00240604" w:rsidRDefault="001D169E" w:rsidP="0075018B">
      <w:pPr>
        <w:autoSpaceDE w:val="0"/>
        <w:autoSpaceDN w:val="0"/>
        <w:adjustRightInd w:val="0"/>
        <w:spacing w:after="0" w:line="36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240604">
        <w:rPr>
          <w:rFonts w:ascii="Times New Roman" w:hAnsi="Times New Roman" w:cs="Times New Roman"/>
          <w:sz w:val="24"/>
          <w:szCs w:val="24"/>
        </w:rPr>
        <w:lastRenderedPageBreak/>
        <w:t>Таблица 1</w:t>
      </w:r>
    </w:p>
    <w:p w14:paraId="4408A0E1" w14:textId="77777777" w:rsidR="001D6ADA" w:rsidRPr="001D6ADA" w:rsidRDefault="001D169E" w:rsidP="001D169E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D6ADA">
        <w:rPr>
          <w:rFonts w:ascii="Times New Roman" w:hAnsi="Times New Roman" w:cs="Times New Roman"/>
          <w:b/>
          <w:bCs/>
          <w:sz w:val="24"/>
          <w:szCs w:val="24"/>
        </w:rPr>
        <w:t>Коэффициент социально-экономической значимости (К</w:t>
      </w:r>
      <w:r w:rsidRPr="001D6ADA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СЭЗ</w:t>
      </w:r>
      <w:r w:rsidRPr="001D6ADA">
        <w:rPr>
          <w:rFonts w:ascii="Times New Roman" w:hAnsi="Times New Roman" w:cs="Times New Roman"/>
          <w:b/>
          <w:bCs/>
          <w:sz w:val="24"/>
          <w:szCs w:val="24"/>
        </w:rPr>
        <w:t xml:space="preserve">) </w:t>
      </w:r>
    </w:p>
    <w:p w14:paraId="5E657D32" w14:textId="5C0EEF8B" w:rsidR="001D169E" w:rsidRPr="001D6ADA" w:rsidRDefault="001D169E" w:rsidP="0075018B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D6ADA">
        <w:rPr>
          <w:rFonts w:ascii="Times New Roman" w:hAnsi="Times New Roman" w:cs="Times New Roman"/>
          <w:b/>
          <w:bCs/>
          <w:sz w:val="24"/>
          <w:szCs w:val="24"/>
        </w:rPr>
        <w:t>в черте населенного пункта</w:t>
      </w:r>
    </w:p>
    <w:tbl>
      <w:tblPr>
        <w:tblW w:w="5000" w:type="pct"/>
        <w:tblCellMar>
          <w:top w:w="57" w:type="dxa"/>
          <w:left w:w="62" w:type="dxa"/>
          <w:bottom w:w="57" w:type="dxa"/>
          <w:right w:w="62" w:type="dxa"/>
        </w:tblCellMar>
        <w:tblLook w:val="0000" w:firstRow="0" w:lastRow="0" w:firstColumn="0" w:lastColumn="0" w:noHBand="0" w:noVBand="0"/>
      </w:tblPr>
      <w:tblGrid>
        <w:gridCol w:w="2406"/>
        <w:gridCol w:w="2407"/>
        <w:gridCol w:w="2407"/>
        <w:gridCol w:w="2407"/>
      </w:tblGrid>
      <w:tr w:rsidR="001D169E" w:rsidRPr="00240604" w14:paraId="0620FADF" w14:textId="77777777" w:rsidTr="00D256C9">
        <w:trPr>
          <w:trHeight w:val="283"/>
        </w:trPr>
        <w:tc>
          <w:tcPr>
            <w:tcW w:w="12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BC965" w14:textId="77777777" w:rsidR="001D169E" w:rsidRPr="00240604" w:rsidRDefault="001D169E" w:rsidP="00D256C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604">
              <w:rPr>
                <w:rFonts w:ascii="Times New Roman" w:hAnsi="Times New Roman" w:cs="Times New Roman"/>
                <w:sz w:val="24"/>
                <w:szCs w:val="24"/>
              </w:rPr>
              <w:t>Хвойные породы</w:t>
            </w:r>
          </w:p>
        </w:tc>
        <w:tc>
          <w:tcPr>
            <w:tcW w:w="37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A0DD2" w14:textId="77777777" w:rsidR="001D169E" w:rsidRPr="00240604" w:rsidRDefault="001D169E" w:rsidP="00D256C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604">
              <w:rPr>
                <w:rFonts w:ascii="Times New Roman" w:hAnsi="Times New Roman" w:cs="Times New Roman"/>
                <w:sz w:val="24"/>
                <w:szCs w:val="24"/>
              </w:rPr>
              <w:t>Лиственные древесные породы</w:t>
            </w:r>
          </w:p>
        </w:tc>
      </w:tr>
      <w:tr w:rsidR="001D169E" w:rsidRPr="00240604" w14:paraId="60DEC7DB" w14:textId="77777777" w:rsidTr="00D256C9">
        <w:trPr>
          <w:trHeight w:val="283"/>
        </w:trPr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4FEB9" w14:textId="77777777" w:rsidR="001D169E" w:rsidRPr="00240604" w:rsidRDefault="001D169E" w:rsidP="00D256C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CE484" w14:textId="77777777" w:rsidR="001D169E" w:rsidRPr="00240604" w:rsidRDefault="001D169E" w:rsidP="00D256C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604">
              <w:rPr>
                <w:rFonts w:ascii="Times New Roman" w:hAnsi="Times New Roman" w:cs="Times New Roman"/>
                <w:sz w:val="24"/>
                <w:szCs w:val="24"/>
              </w:rPr>
              <w:t xml:space="preserve">1-я группа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40604">
              <w:rPr>
                <w:rFonts w:ascii="Times New Roman" w:hAnsi="Times New Roman" w:cs="Times New Roman"/>
                <w:sz w:val="24"/>
                <w:szCs w:val="24"/>
              </w:rPr>
              <w:t>(особо ценные)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73F3F" w14:textId="77777777" w:rsidR="001D169E" w:rsidRPr="00240604" w:rsidRDefault="001D169E" w:rsidP="00D256C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604">
              <w:rPr>
                <w:rFonts w:ascii="Times New Roman" w:hAnsi="Times New Roman" w:cs="Times New Roman"/>
                <w:sz w:val="24"/>
                <w:szCs w:val="24"/>
              </w:rPr>
              <w:t xml:space="preserve">2-я группа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40604">
              <w:rPr>
                <w:rFonts w:ascii="Times New Roman" w:hAnsi="Times New Roman" w:cs="Times New Roman"/>
                <w:sz w:val="24"/>
                <w:szCs w:val="24"/>
              </w:rPr>
              <w:t>(ценные)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21C91" w14:textId="77777777" w:rsidR="001D169E" w:rsidRPr="00240604" w:rsidRDefault="001D169E" w:rsidP="00D256C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604">
              <w:rPr>
                <w:rFonts w:ascii="Times New Roman" w:hAnsi="Times New Roman" w:cs="Times New Roman"/>
                <w:sz w:val="24"/>
                <w:szCs w:val="24"/>
              </w:rPr>
              <w:t>3-я группа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40604">
              <w:rPr>
                <w:rFonts w:ascii="Times New Roman" w:hAnsi="Times New Roman" w:cs="Times New Roman"/>
                <w:sz w:val="24"/>
                <w:szCs w:val="24"/>
              </w:rPr>
              <w:t>(малоценн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ые</w:t>
            </w:r>
            <w:r w:rsidRPr="0024060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1D169E" w:rsidRPr="00240604" w14:paraId="35D2BC0A" w14:textId="77777777" w:rsidTr="00D256C9">
        <w:trPr>
          <w:trHeight w:val="283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60CF3" w14:textId="444890EB" w:rsidR="001D169E" w:rsidRPr="00240604" w:rsidRDefault="001D169E" w:rsidP="00D256C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604">
              <w:rPr>
                <w:rFonts w:ascii="Times New Roman" w:hAnsi="Times New Roman" w:cs="Times New Roman"/>
                <w:sz w:val="24"/>
                <w:szCs w:val="24"/>
              </w:rPr>
              <w:t>Ель, лиственница, пихта, сосна, туя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кедр</w:t>
            </w:r>
            <w:r w:rsidR="00132E73">
              <w:rPr>
                <w:rFonts w:ascii="Times New Roman" w:hAnsi="Times New Roman" w:cs="Times New Roman"/>
                <w:sz w:val="24"/>
                <w:szCs w:val="24"/>
              </w:rPr>
              <w:t>, хвойные кустарники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др.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BB1CD" w14:textId="77777777" w:rsidR="001D169E" w:rsidRPr="00240604" w:rsidRDefault="001D169E" w:rsidP="00D256C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604">
              <w:rPr>
                <w:rFonts w:ascii="Times New Roman" w:hAnsi="Times New Roman" w:cs="Times New Roman"/>
                <w:sz w:val="24"/>
                <w:szCs w:val="24"/>
              </w:rPr>
              <w:t xml:space="preserve">Акация белая, бархат амурский, вяз, дуб, ива белая, каштан конский, клен (кроме </w:t>
            </w:r>
            <w:proofErr w:type="spellStart"/>
            <w:r w:rsidRPr="00240604">
              <w:rPr>
                <w:rFonts w:ascii="Times New Roman" w:hAnsi="Times New Roman" w:cs="Times New Roman"/>
                <w:sz w:val="24"/>
                <w:szCs w:val="24"/>
              </w:rPr>
              <w:t>ясенелистного</w:t>
            </w:r>
            <w:proofErr w:type="spellEnd"/>
            <w:r w:rsidRPr="00240604">
              <w:rPr>
                <w:rFonts w:ascii="Times New Roman" w:hAnsi="Times New Roman" w:cs="Times New Roman"/>
                <w:sz w:val="24"/>
                <w:szCs w:val="24"/>
              </w:rPr>
              <w:t>), липа, лох, орех, ясень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0D20C" w14:textId="2FE08F33" w:rsidR="001D169E" w:rsidRPr="00240604" w:rsidRDefault="001D169E" w:rsidP="00D256C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240604">
              <w:rPr>
                <w:rFonts w:ascii="Times New Roman" w:hAnsi="Times New Roman" w:cs="Times New Roman"/>
                <w:sz w:val="24"/>
                <w:szCs w:val="24"/>
              </w:rPr>
              <w:t>ереза, боярышник, плодовые (яблоня, груша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40604">
              <w:rPr>
                <w:rFonts w:ascii="Times New Roman" w:hAnsi="Times New Roman" w:cs="Times New Roman"/>
                <w:sz w:val="24"/>
                <w:szCs w:val="24"/>
              </w:rPr>
              <w:t xml:space="preserve"> слива,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абрикос облепиха, </w:t>
            </w:r>
            <w:r w:rsidRPr="00240604">
              <w:rPr>
                <w:rFonts w:ascii="Times New Roman" w:hAnsi="Times New Roman" w:cs="Times New Roman"/>
                <w:sz w:val="24"/>
                <w:szCs w:val="24"/>
              </w:rPr>
              <w:t>и т.д.), рябина, тополь (белый, пирамидальный), черемуха</w:t>
            </w:r>
            <w:r w:rsidR="00132E73">
              <w:rPr>
                <w:rFonts w:ascii="Times New Roman" w:hAnsi="Times New Roman" w:cs="Times New Roman"/>
                <w:sz w:val="24"/>
                <w:szCs w:val="24"/>
              </w:rPr>
              <w:t>, лиственные кустарники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708A1" w14:textId="77777777" w:rsidR="001D169E" w:rsidRPr="00240604" w:rsidRDefault="001D169E" w:rsidP="00D256C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604">
              <w:rPr>
                <w:rFonts w:ascii="Times New Roman" w:hAnsi="Times New Roman" w:cs="Times New Roman"/>
                <w:sz w:val="24"/>
                <w:szCs w:val="24"/>
              </w:rPr>
              <w:t xml:space="preserve">Ива (кроме белой), клен </w:t>
            </w:r>
            <w:proofErr w:type="spellStart"/>
            <w:r w:rsidRPr="00240604">
              <w:rPr>
                <w:rFonts w:ascii="Times New Roman" w:hAnsi="Times New Roman" w:cs="Times New Roman"/>
                <w:sz w:val="24"/>
                <w:szCs w:val="24"/>
              </w:rPr>
              <w:t>ясенелистный</w:t>
            </w:r>
            <w:proofErr w:type="spellEnd"/>
            <w:r w:rsidRPr="00240604">
              <w:rPr>
                <w:rFonts w:ascii="Times New Roman" w:hAnsi="Times New Roman" w:cs="Times New Roman"/>
                <w:sz w:val="24"/>
                <w:szCs w:val="24"/>
              </w:rPr>
              <w:t>, ольха, осина, тополь (кроме белого и пирамидального)</w:t>
            </w:r>
          </w:p>
        </w:tc>
      </w:tr>
      <w:tr w:rsidR="001D169E" w:rsidRPr="00240604" w14:paraId="1152735D" w14:textId="77777777" w:rsidTr="00D256C9">
        <w:trPr>
          <w:trHeight w:val="283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4A445" w14:textId="77777777" w:rsidR="001D169E" w:rsidRPr="00240604" w:rsidRDefault="001D169E" w:rsidP="00D256C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Ксэз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1,5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EE6B3" w14:textId="77777777" w:rsidR="001D169E" w:rsidRPr="00240604" w:rsidRDefault="001D169E" w:rsidP="00D256C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Ксэз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1,8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52FC8" w14:textId="77777777" w:rsidR="001D169E" w:rsidRPr="00240604" w:rsidRDefault="001D169E" w:rsidP="00D256C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Ксэз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1,5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6BB77" w14:textId="77777777" w:rsidR="001D169E" w:rsidRPr="00240604" w:rsidRDefault="001D169E" w:rsidP="00D256C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Ксэз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0,5</w:t>
            </w:r>
          </w:p>
        </w:tc>
      </w:tr>
    </w:tbl>
    <w:p w14:paraId="232073EE" w14:textId="77777777" w:rsidR="001D169E" w:rsidRDefault="001D169E" w:rsidP="001D169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F0C2D54" w14:textId="632ED692" w:rsidR="001D169E" w:rsidRPr="00240604" w:rsidRDefault="001D169E" w:rsidP="0075018B">
      <w:pPr>
        <w:autoSpaceDE w:val="0"/>
        <w:autoSpaceDN w:val="0"/>
        <w:adjustRightInd w:val="0"/>
        <w:spacing w:after="0" w:line="36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240604"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1D6ADA">
        <w:rPr>
          <w:rFonts w:ascii="Times New Roman" w:hAnsi="Times New Roman" w:cs="Times New Roman"/>
          <w:sz w:val="24"/>
          <w:szCs w:val="24"/>
        </w:rPr>
        <w:t>2</w:t>
      </w:r>
    </w:p>
    <w:p w14:paraId="3FC3F807" w14:textId="77777777" w:rsidR="001D6ADA" w:rsidRDefault="001D169E" w:rsidP="001D169E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D6ADA">
        <w:rPr>
          <w:rFonts w:ascii="Times New Roman" w:hAnsi="Times New Roman" w:cs="Times New Roman"/>
          <w:b/>
          <w:bCs/>
          <w:sz w:val="24"/>
          <w:szCs w:val="24"/>
        </w:rPr>
        <w:t>Коэффициент социально-экономической значимости (</w:t>
      </w:r>
      <w:proofErr w:type="spellStart"/>
      <w:r w:rsidRPr="001D6ADA">
        <w:rPr>
          <w:rFonts w:ascii="Times New Roman" w:hAnsi="Times New Roman" w:cs="Times New Roman"/>
          <w:b/>
          <w:bCs/>
          <w:sz w:val="24"/>
          <w:szCs w:val="24"/>
        </w:rPr>
        <w:t>Ксэз</w:t>
      </w:r>
      <w:proofErr w:type="spellEnd"/>
      <w:r w:rsidRPr="001D6ADA">
        <w:rPr>
          <w:rFonts w:ascii="Times New Roman" w:hAnsi="Times New Roman" w:cs="Times New Roman"/>
          <w:b/>
          <w:bCs/>
          <w:sz w:val="24"/>
          <w:szCs w:val="24"/>
        </w:rPr>
        <w:t xml:space="preserve">) </w:t>
      </w:r>
    </w:p>
    <w:p w14:paraId="3B811111" w14:textId="16EA90DC" w:rsidR="001D169E" w:rsidRPr="001D6ADA" w:rsidRDefault="001D169E" w:rsidP="0075018B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D6ADA">
        <w:rPr>
          <w:rFonts w:ascii="Times New Roman" w:hAnsi="Times New Roman" w:cs="Times New Roman"/>
          <w:b/>
          <w:bCs/>
          <w:sz w:val="24"/>
          <w:szCs w:val="24"/>
        </w:rPr>
        <w:t>за чертой населенного пункта</w:t>
      </w:r>
    </w:p>
    <w:tbl>
      <w:tblPr>
        <w:tblW w:w="5000" w:type="pct"/>
        <w:tblCellMar>
          <w:top w:w="57" w:type="dxa"/>
          <w:left w:w="62" w:type="dxa"/>
          <w:bottom w:w="57" w:type="dxa"/>
          <w:right w:w="62" w:type="dxa"/>
        </w:tblCellMar>
        <w:tblLook w:val="0000" w:firstRow="0" w:lastRow="0" w:firstColumn="0" w:lastColumn="0" w:noHBand="0" w:noVBand="0"/>
      </w:tblPr>
      <w:tblGrid>
        <w:gridCol w:w="2406"/>
        <w:gridCol w:w="2407"/>
        <w:gridCol w:w="2407"/>
        <w:gridCol w:w="2407"/>
      </w:tblGrid>
      <w:tr w:rsidR="001D169E" w:rsidRPr="00240604" w14:paraId="53DEFE41" w14:textId="77777777" w:rsidTr="00D256C9">
        <w:tc>
          <w:tcPr>
            <w:tcW w:w="12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94B6D" w14:textId="77777777" w:rsidR="001D169E" w:rsidRPr="00240604" w:rsidRDefault="001D169E" w:rsidP="00D256C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604">
              <w:rPr>
                <w:rFonts w:ascii="Times New Roman" w:hAnsi="Times New Roman" w:cs="Times New Roman"/>
                <w:sz w:val="24"/>
                <w:szCs w:val="24"/>
              </w:rPr>
              <w:t>Хвойные породы</w:t>
            </w:r>
          </w:p>
        </w:tc>
        <w:tc>
          <w:tcPr>
            <w:tcW w:w="37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F78EE" w14:textId="77777777" w:rsidR="001D169E" w:rsidRPr="00240604" w:rsidRDefault="001D169E" w:rsidP="00D256C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604">
              <w:rPr>
                <w:rFonts w:ascii="Times New Roman" w:hAnsi="Times New Roman" w:cs="Times New Roman"/>
                <w:sz w:val="24"/>
                <w:szCs w:val="24"/>
              </w:rPr>
              <w:t>Лиственные древесные породы</w:t>
            </w:r>
          </w:p>
        </w:tc>
      </w:tr>
      <w:tr w:rsidR="001D169E" w:rsidRPr="00240604" w14:paraId="3CD8E6CF" w14:textId="77777777" w:rsidTr="00D256C9"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CDB81" w14:textId="77777777" w:rsidR="001D169E" w:rsidRPr="00240604" w:rsidRDefault="001D169E" w:rsidP="00D256C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DC02D" w14:textId="77777777" w:rsidR="001D169E" w:rsidRPr="00240604" w:rsidRDefault="001D169E" w:rsidP="00D256C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604">
              <w:rPr>
                <w:rFonts w:ascii="Times New Roman" w:hAnsi="Times New Roman" w:cs="Times New Roman"/>
                <w:sz w:val="24"/>
                <w:szCs w:val="24"/>
              </w:rPr>
              <w:t xml:space="preserve">1-я группа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40604">
              <w:rPr>
                <w:rFonts w:ascii="Times New Roman" w:hAnsi="Times New Roman" w:cs="Times New Roman"/>
                <w:sz w:val="24"/>
                <w:szCs w:val="24"/>
              </w:rPr>
              <w:t>(особо ценные)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24FCC" w14:textId="77777777" w:rsidR="001D169E" w:rsidRPr="00240604" w:rsidRDefault="001D169E" w:rsidP="00D256C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604">
              <w:rPr>
                <w:rFonts w:ascii="Times New Roman" w:hAnsi="Times New Roman" w:cs="Times New Roman"/>
                <w:sz w:val="24"/>
                <w:szCs w:val="24"/>
              </w:rPr>
              <w:t xml:space="preserve">2-я группа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40604">
              <w:rPr>
                <w:rFonts w:ascii="Times New Roman" w:hAnsi="Times New Roman" w:cs="Times New Roman"/>
                <w:sz w:val="24"/>
                <w:szCs w:val="24"/>
              </w:rPr>
              <w:t>(ценные)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C0998" w14:textId="77777777" w:rsidR="001D169E" w:rsidRPr="00240604" w:rsidRDefault="001D169E" w:rsidP="00D256C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604">
              <w:rPr>
                <w:rFonts w:ascii="Times New Roman" w:hAnsi="Times New Roman" w:cs="Times New Roman"/>
                <w:sz w:val="24"/>
                <w:szCs w:val="24"/>
              </w:rPr>
              <w:t>3-я группа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40604">
              <w:rPr>
                <w:rFonts w:ascii="Times New Roman" w:hAnsi="Times New Roman" w:cs="Times New Roman"/>
                <w:sz w:val="24"/>
                <w:szCs w:val="24"/>
              </w:rPr>
              <w:t>(малоценн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ые</w:t>
            </w:r>
            <w:r w:rsidRPr="0024060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132E73" w:rsidRPr="00240604" w14:paraId="7C5251C5" w14:textId="77777777" w:rsidTr="00D256C9"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B5DD3" w14:textId="121233D2" w:rsidR="00132E73" w:rsidRPr="00240604" w:rsidRDefault="00132E73" w:rsidP="00132E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604">
              <w:rPr>
                <w:rFonts w:ascii="Times New Roman" w:hAnsi="Times New Roman" w:cs="Times New Roman"/>
                <w:sz w:val="24"/>
                <w:szCs w:val="24"/>
              </w:rPr>
              <w:t>Ель, лиственница, пихта, сосна, туя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кедр, хвойные кустарники и др.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B648E" w14:textId="39712DDF" w:rsidR="00132E73" w:rsidRPr="00240604" w:rsidRDefault="00132E73" w:rsidP="00132E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604">
              <w:rPr>
                <w:rFonts w:ascii="Times New Roman" w:hAnsi="Times New Roman" w:cs="Times New Roman"/>
                <w:sz w:val="24"/>
                <w:szCs w:val="24"/>
              </w:rPr>
              <w:t xml:space="preserve">Акация белая, бархат амурский, вяз, дуб, ива белая, каштан конский, клен (кроме </w:t>
            </w:r>
            <w:proofErr w:type="spellStart"/>
            <w:r w:rsidRPr="00240604">
              <w:rPr>
                <w:rFonts w:ascii="Times New Roman" w:hAnsi="Times New Roman" w:cs="Times New Roman"/>
                <w:sz w:val="24"/>
                <w:szCs w:val="24"/>
              </w:rPr>
              <w:t>ясенелистного</w:t>
            </w:r>
            <w:proofErr w:type="spellEnd"/>
            <w:r w:rsidRPr="00240604">
              <w:rPr>
                <w:rFonts w:ascii="Times New Roman" w:hAnsi="Times New Roman" w:cs="Times New Roman"/>
                <w:sz w:val="24"/>
                <w:szCs w:val="24"/>
              </w:rPr>
              <w:t>), липа, лох, орех, ясень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D93EB" w14:textId="11E4DFFE" w:rsidR="00132E73" w:rsidRPr="00240604" w:rsidRDefault="00132E73" w:rsidP="00132E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240604">
              <w:rPr>
                <w:rFonts w:ascii="Times New Roman" w:hAnsi="Times New Roman" w:cs="Times New Roman"/>
                <w:sz w:val="24"/>
                <w:szCs w:val="24"/>
              </w:rPr>
              <w:t>ереза, боярышник, плодовые (яблоня, груша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40604">
              <w:rPr>
                <w:rFonts w:ascii="Times New Roman" w:hAnsi="Times New Roman" w:cs="Times New Roman"/>
                <w:sz w:val="24"/>
                <w:szCs w:val="24"/>
              </w:rPr>
              <w:t xml:space="preserve"> слива,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абрикос облепиха, </w:t>
            </w:r>
            <w:r w:rsidRPr="00240604">
              <w:rPr>
                <w:rFonts w:ascii="Times New Roman" w:hAnsi="Times New Roman" w:cs="Times New Roman"/>
                <w:sz w:val="24"/>
                <w:szCs w:val="24"/>
              </w:rPr>
              <w:t>и т.д.), рябина, тополь (белый, пирамидальный), черемуха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лиственные кустарники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093CA" w14:textId="6FD657E6" w:rsidR="00132E73" w:rsidRPr="00240604" w:rsidRDefault="00132E73" w:rsidP="00132E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604">
              <w:rPr>
                <w:rFonts w:ascii="Times New Roman" w:hAnsi="Times New Roman" w:cs="Times New Roman"/>
                <w:sz w:val="24"/>
                <w:szCs w:val="24"/>
              </w:rPr>
              <w:t xml:space="preserve">Ива (кроме белой), клен </w:t>
            </w:r>
            <w:proofErr w:type="spellStart"/>
            <w:r w:rsidRPr="00240604">
              <w:rPr>
                <w:rFonts w:ascii="Times New Roman" w:hAnsi="Times New Roman" w:cs="Times New Roman"/>
                <w:sz w:val="24"/>
                <w:szCs w:val="24"/>
              </w:rPr>
              <w:t>ясенелистный</w:t>
            </w:r>
            <w:proofErr w:type="spellEnd"/>
            <w:r w:rsidRPr="00240604">
              <w:rPr>
                <w:rFonts w:ascii="Times New Roman" w:hAnsi="Times New Roman" w:cs="Times New Roman"/>
                <w:sz w:val="24"/>
                <w:szCs w:val="24"/>
              </w:rPr>
              <w:t>, ольха, осина, тополь (кроме белого и пирамидального)</w:t>
            </w:r>
          </w:p>
        </w:tc>
      </w:tr>
      <w:tr w:rsidR="001D169E" w:rsidRPr="00240604" w14:paraId="41522B90" w14:textId="77777777" w:rsidTr="00D256C9"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7E4E7" w14:textId="77777777" w:rsidR="001D169E" w:rsidRPr="00240604" w:rsidRDefault="001D169E" w:rsidP="00D256C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Ксэз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1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57951" w14:textId="77777777" w:rsidR="001D169E" w:rsidRPr="00240604" w:rsidRDefault="001D169E" w:rsidP="00D256C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Ксэз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1,2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BD499" w14:textId="77777777" w:rsidR="001D169E" w:rsidRPr="00240604" w:rsidRDefault="001D169E" w:rsidP="00D256C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Ксэз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1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79F96" w14:textId="77777777" w:rsidR="001D169E" w:rsidRPr="00240604" w:rsidRDefault="001D169E" w:rsidP="00D256C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Ксэз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0,3</w:t>
            </w:r>
          </w:p>
        </w:tc>
      </w:tr>
    </w:tbl>
    <w:p w14:paraId="1A314E18" w14:textId="77777777" w:rsidR="001D169E" w:rsidRDefault="001D169E" w:rsidP="00240604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5BD27984" w14:textId="77777777" w:rsidR="00240604" w:rsidRPr="00240604" w:rsidRDefault="00240604" w:rsidP="0075018B">
      <w:pPr>
        <w:autoSpaceDE w:val="0"/>
        <w:autoSpaceDN w:val="0"/>
        <w:adjustRightInd w:val="0"/>
        <w:spacing w:after="0" w:line="36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240604">
        <w:rPr>
          <w:rFonts w:ascii="Times New Roman" w:hAnsi="Times New Roman" w:cs="Times New Roman"/>
          <w:sz w:val="24"/>
          <w:szCs w:val="24"/>
        </w:rPr>
        <w:t>Таблица 3</w:t>
      </w:r>
    </w:p>
    <w:p w14:paraId="348CAA93" w14:textId="4C476DB5" w:rsidR="00240604" w:rsidRPr="0075018B" w:rsidRDefault="0075018B" w:rsidP="0075018B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5018B">
        <w:rPr>
          <w:rFonts w:ascii="Times New Roman" w:hAnsi="Times New Roman" w:cs="Times New Roman"/>
          <w:b/>
          <w:bCs/>
          <w:sz w:val="24"/>
          <w:szCs w:val="24"/>
        </w:rPr>
        <w:t>Коэффициент качественного состояния (К</w:t>
      </w:r>
      <w:r w:rsidRPr="0075018B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К</w:t>
      </w:r>
      <w:r w:rsidRPr="0075018B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tbl>
      <w:tblPr>
        <w:tblW w:w="5000" w:type="pct"/>
        <w:tblCellMar>
          <w:top w:w="57" w:type="dxa"/>
          <w:left w:w="62" w:type="dxa"/>
          <w:bottom w:w="57" w:type="dxa"/>
          <w:right w:w="62" w:type="dxa"/>
        </w:tblCellMar>
        <w:tblLook w:val="0000" w:firstRow="0" w:lastRow="0" w:firstColumn="0" w:lastColumn="0" w:noHBand="0" w:noVBand="0"/>
      </w:tblPr>
      <w:tblGrid>
        <w:gridCol w:w="3610"/>
        <w:gridCol w:w="6017"/>
      </w:tblGrid>
      <w:tr w:rsidR="00240604" w:rsidRPr="00240604" w14:paraId="66BE7B18" w14:textId="77777777" w:rsidTr="00132E73">
        <w:trPr>
          <w:trHeight w:val="283"/>
        </w:trPr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89947" w14:textId="4C3177AE" w:rsidR="00240604" w:rsidRPr="00240604" w:rsidRDefault="00240604" w:rsidP="0024060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604">
              <w:rPr>
                <w:rFonts w:ascii="Times New Roman" w:hAnsi="Times New Roman" w:cs="Times New Roman"/>
                <w:sz w:val="24"/>
                <w:szCs w:val="24"/>
              </w:rPr>
              <w:t>Значение коэффициента К</w:t>
            </w:r>
            <w:r w:rsidR="00D30A13" w:rsidRPr="0024060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К</w:t>
            </w:r>
          </w:p>
        </w:tc>
        <w:tc>
          <w:tcPr>
            <w:tcW w:w="3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D0466" w14:textId="77777777" w:rsidR="00240604" w:rsidRPr="00240604" w:rsidRDefault="00240604" w:rsidP="0024060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604">
              <w:rPr>
                <w:rFonts w:ascii="Times New Roman" w:hAnsi="Times New Roman" w:cs="Times New Roman"/>
                <w:sz w:val="24"/>
                <w:szCs w:val="24"/>
              </w:rPr>
              <w:t>Шкала состояния зеленых насаждений</w:t>
            </w:r>
          </w:p>
        </w:tc>
      </w:tr>
      <w:tr w:rsidR="00240604" w:rsidRPr="00240604" w14:paraId="10EFDADA" w14:textId="77777777" w:rsidTr="00132E73">
        <w:trPr>
          <w:trHeight w:val="283"/>
        </w:trPr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530D8" w14:textId="628F7CCB" w:rsidR="00240604" w:rsidRPr="00240604" w:rsidRDefault="00240604" w:rsidP="0024060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6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FA23C" w14:textId="77777777" w:rsidR="00240604" w:rsidRPr="00240604" w:rsidRDefault="00240604" w:rsidP="0024060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604">
              <w:rPr>
                <w:rFonts w:ascii="Times New Roman" w:hAnsi="Times New Roman" w:cs="Times New Roman"/>
                <w:sz w:val="24"/>
                <w:szCs w:val="24"/>
              </w:rPr>
              <w:t>Здоровые</w:t>
            </w:r>
          </w:p>
        </w:tc>
      </w:tr>
      <w:tr w:rsidR="00240604" w:rsidRPr="00240604" w14:paraId="7F36C531" w14:textId="77777777" w:rsidTr="00132E73">
        <w:trPr>
          <w:trHeight w:val="283"/>
        </w:trPr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B84D5" w14:textId="72F7390B" w:rsidR="00240604" w:rsidRPr="00240604" w:rsidRDefault="00BE1EFA" w:rsidP="0024060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CE3C7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3BC97" w14:textId="5024F2C2" w:rsidR="00240604" w:rsidRPr="00240604" w:rsidRDefault="00240604" w:rsidP="0024060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604">
              <w:rPr>
                <w:rFonts w:ascii="Times New Roman" w:hAnsi="Times New Roman" w:cs="Times New Roman"/>
                <w:sz w:val="24"/>
                <w:szCs w:val="24"/>
              </w:rPr>
              <w:t>Ослабленные</w:t>
            </w:r>
            <w:r w:rsidR="00BE1EFA">
              <w:rPr>
                <w:rFonts w:ascii="Times New Roman" w:hAnsi="Times New Roman" w:cs="Times New Roman"/>
                <w:sz w:val="24"/>
                <w:szCs w:val="24"/>
              </w:rPr>
              <w:t>, усыхающие</w:t>
            </w:r>
          </w:p>
        </w:tc>
      </w:tr>
      <w:tr w:rsidR="00240604" w:rsidRPr="00240604" w14:paraId="783FA8D6" w14:textId="77777777" w:rsidTr="00132E73">
        <w:trPr>
          <w:trHeight w:val="283"/>
        </w:trPr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7EEEB" w14:textId="74CE8935" w:rsidR="00240604" w:rsidRPr="00240604" w:rsidRDefault="00240604" w:rsidP="0024060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604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CE3C7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5B2F8" w14:textId="78CA6FF8" w:rsidR="00240604" w:rsidRPr="00240604" w:rsidRDefault="00BE1EFA" w:rsidP="0024060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Сухостойные</w:t>
            </w:r>
          </w:p>
        </w:tc>
      </w:tr>
    </w:tbl>
    <w:p w14:paraId="3D3D044A" w14:textId="77777777" w:rsidR="00240604" w:rsidRPr="00240604" w:rsidRDefault="00240604" w:rsidP="0024060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6D9A60C" w14:textId="6E501B28" w:rsidR="00240604" w:rsidRPr="00240604" w:rsidRDefault="00240604" w:rsidP="00882BA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0604">
        <w:rPr>
          <w:rFonts w:ascii="Times New Roman" w:hAnsi="Times New Roman" w:cs="Times New Roman"/>
          <w:sz w:val="24"/>
          <w:szCs w:val="24"/>
        </w:rPr>
        <w:lastRenderedPageBreak/>
        <w:t>3.</w:t>
      </w:r>
      <w:r w:rsidR="00882BA5">
        <w:rPr>
          <w:rFonts w:ascii="Times New Roman" w:hAnsi="Times New Roman" w:cs="Times New Roman"/>
          <w:sz w:val="24"/>
          <w:szCs w:val="24"/>
        </w:rPr>
        <w:t>4</w:t>
      </w:r>
      <w:r w:rsidRPr="00240604">
        <w:rPr>
          <w:rFonts w:ascii="Times New Roman" w:hAnsi="Times New Roman" w:cs="Times New Roman"/>
          <w:sz w:val="24"/>
          <w:szCs w:val="24"/>
        </w:rPr>
        <w:t xml:space="preserve">. Контроль </w:t>
      </w:r>
      <w:r w:rsidR="00D931CF">
        <w:rPr>
          <w:rFonts w:ascii="Times New Roman" w:hAnsi="Times New Roman" w:cs="Times New Roman"/>
          <w:sz w:val="24"/>
          <w:szCs w:val="24"/>
        </w:rPr>
        <w:t xml:space="preserve">над </w:t>
      </w:r>
      <w:r w:rsidRPr="00240604">
        <w:rPr>
          <w:rFonts w:ascii="Times New Roman" w:hAnsi="Times New Roman" w:cs="Times New Roman"/>
          <w:sz w:val="24"/>
          <w:szCs w:val="24"/>
        </w:rPr>
        <w:t>реализаци</w:t>
      </w:r>
      <w:r w:rsidR="00D931CF">
        <w:rPr>
          <w:rFonts w:ascii="Times New Roman" w:hAnsi="Times New Roman" w:cs="Times New Roman"/>
          <w:sz w:val="24"/>
          <w:szCs w:val="24"/>
        </w:rPr>
        <w:t>ей</w:t>
      </w:r>
      <w:r w:rsidRPr="00240604">
        <w:rPr>
          <w:rFonts w:ascii="Times New Roman" w:hAnsi="Times New Roman" w:cs="Times New Roman"/>
          <w:sz w:val="24"/>
          <w:szCs w:val="24"/>
        </w:rPr>
        <w:t xml:space="preserve"> настоящей Методики и зачисления в бюджет муниципального образования «Муниципальный округ </w:t>
      </w:r>
      <w:r w:rsidR="00AE1294">
        <w:rPr>
          <w:rFonts w:ascii="Times New Roman" w:hAnsi="Times New Roman" w:cs="Times New Roman"/>
          <w:sz w:val="24"/>
          <w:szCs w:val="24"/>
        </w:rPr>
        <w:t>Можгинский</w:t>
      </w:r>
      <w:r w:rsidRPr="00240604">
        <w:rPr>
          <w:rFonts w:ascii="Times New Roman" w:hAnsi="Times New Roman" w:cs="Times New Roman"/>
          <w:sz w:val="24"/>
          <w:szCs w:val="24"/>
        </w:rPr>
        <w:t xml:space="preserve"> район Удмуртской Республики» денежных средств, поступающих от взыскания компенсационной стоимости и исчисления размера вреда, причиненного незаконными рубками, повреждением, уничтожением деревьев и зеленых насаждений, осуществляет </w:t>
      </w:r>
      <w:r w:rsidR="00AE1294" w:rsidRPr="00AE1294">
        <w:rPr>
          <w:rFonts w:ascii="Times New Roman" w:hAnsi="Times New Roman" w:cs="Times New Roman"/>
          <w:sz w:val="24"/>
          <w:szCs w:val="24"/>
        </w:rPr>
        <w:t>Администрация муниципального образования «Муниципальный округ Можгинский район Удмуртской Республики»</w:t>
      </w:r>
      <w:r w:rsidRPr="00240604">
        <w:rPr>
          <w:rFonts w:ascii="Times New Roman" w:hAnsi="Times New Roman" w:cs="Times New Roman"/>
          <w:sz w:val="24"/>
          <w:szCs w:val="24"/>
        </w:rPr>
        <w:t>.</w:t>
      </w:r>
    </w:p>
    <w:sectPr w:rsidR="00240604" w:rsidRPr="00240604" w:rsidSect="00897AC3">
      <w:pgSz w:w="11906" w:h="16838"/>
      <w:pgMar w:top="851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3E93"/>
    <w:rsid w:val="0010725E"/>
    <w:rsid w:val="00132E73"/>
    <w:rsid w:val="001362BE"/>
    <w:rsid w:val="00163CC3"/>
    <w:rsid w:val="00163E93"/>
    <w:rsid w:val="001711C4"/>
    <w:rsid w:val="001D169E"/>
    <w:rsid w:val="001D6ADA"/>
    <w:rsid w:val="00240604"/>
    <w:rsid w:val="003C6A20"/>
    <w:rsid w:val="004C1C1E"/>
    <w:rsid w:val="00520383"/>
    <w:rsid w:val="00663321"/>
    <w:rsid w:val="00693A8A"/>
    <w:rsid w:val="00710265"/>
    <w:rsid w:val="0075018B"/>
    <w:rsid w:val="00762EBB"/>
    <w:rsid w:val="007B4ADF"/>
    <w:rsid w:val="008050C3"/>
    <w:rsid w:val="00882BA5"/>
    <w:rsid w:val="00897AC3"/>
    <w:rsid w:val="009378EE"/>
    <w:rsid w:val="0099452F"/>
    <w:rsid w:val="009F211F"/>
    <w:rsid w:val="00A142AD"/>
    <w:rsid w:val="00A4035B"/>
    <w:rsid w:val="00A4402D"/>
    <w:rsid w:val="00AE1294"/>
    <w:rsid w:val="00B11CE0"/>
    <w:rsid w:val="00B15E61"/>
    <w:rsid w:val="00BE1EFA"/>
    <w:rsid w:val="00BF1CAA"/>
    <w:rsid w:val="00C34CF8"/>
    <w:rsid w:val="00CC4530"/>
    <w:rsid w:val="00CE3C72"/>
    <w:rsid w:val="00CF1DAB"/>
    <w:rsid w:val="00D30A13"/>
    <w:rsid w:val="00D63185"/>
    <w:rsid w:val="00D63DCD"/>
    <w:rsid w:val="00D931CF"/>
    <w:rsid w:val="00DA1BCF"/>
    <w:rsid w:val="00DB3448"/>
    <w:rsid w:val="00DB3C9D"/>
    <w:rsid w:val="00DC089B"/>
    <w:rsid w:val="00E26B6B"/>
    <w:rsid w:val="00E30B78"/>
    <w:rsid w:val="00E50654"/>
    <w:rsid w:val="00E5766A"/>
    <w:rsid w:val="00E6028D"/>
    <w:rsid w:val="00F03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1FA5EE"/>
  <w15:chartTrackingRefBased/>
  <w15:docId w15:val="{E404BEDD-D4AF-4134-A03D-A414E7558D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B71283-59B9-4212-A365-D3311C196B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587</TotalTime>
  <Pages>5</Pages>
  <Words>1666</Words>
  <Characters>9501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Пономарев Сергей Иванович</dc:creator>
  <cp:keywords/>
  <dc:description/>
  <cp:lastModifiedBy>Пономарев Сергей Иванович</cp:lastModifiedBy>
  <cp:revision>14</cp:revision>
  <cp:lastPrinted>2025-09-09T04:21:00Z</cp:lastPrinted>
  <dcterms:created xsi:type="dcterms:W3CDTF">2025-08-06T04:05:00Z</dcterms:created>
  <dcterms:modified xsi:type="dcterms:W3CDTF">2025-09-09T04:22:00Z</dcterms:modified>
</cp:coreProperties>
</file>